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5E" w:rsidRDefault="00DF2C5E">
      <w:pPr>
        <w:pStyle w:val="Title"/>
        <w:tabs>
          <w:tab w:val="center" w:pos="5040"/>
          <w:tab w:val="right" w:pos="10080"/>
        </w:tabs>
        <w:jc w:val="left"/>
      </w:pPr>
      <w:bookmarkStart w:id="0" w:name="_GoBack"/>
      <w:bookmarkEnd w:id="0"/>
      <w:r>
        <w:tab/>
        <w:t>WORKSHEET — Request to Revise a Course</w:t>
      </w:r>
      <w:r>
        <w:tab/>
      </w:r>
      <w:r w:rsidR="0066066F">
        <w:rPr>
          <w:sz w:val="20"/>
          <w:szCs w:val="20"/>
        </w:rPr>
        <w:t>Version 1.4</w:t>
      </w:r>
    </w:p>
    <w:p w:rsidR="00DF2C5E" w:rsidRDefault="00DF2C5E">
      <w:pPr>
        <w:jc w:val="center"/>
        <w:rPr>
          <w:rFonts w:ascii="GillSans" w:hAnsi="GillSans" w:cs="GillSans"/>
        </w:rPr>
      </w:pPr>
    </w:p>
    <w:p w:rsidR="00DF2C5E" w:rsidRDefault="00DF2C5E">
      <w:pPr>
        <w:jc w:val="center"/>
        <w:rPr>
          <w:rFonts w:ascii="Helvetica" w:hAnsi="Helvetica" w:cs="Helvetica"/>
          <w:b/>
          <w:bCs/>
          <w:sz w:val="20"/>
          <w:szCs w:val="20"/>
        </w:rPr>
      </w:pPr>
      <w:r>
        <w:rPr>
          <w:rFonts w:ascii="GillSans" w:hAnsi="GillSans" w:cs="GillSans"/>
        </w:rPr>
        <w:t>** Place your pointer on the underlined fields and start typing to fill in text, **</w:t>
      </w:r>
      <w:r>
        <w:rPr>
          <w:rFonts w:ascii="GillSans" w:hAnsi="GillSans" w:cs="GillSans"/>
        </w:rPr>
        <w:br/>
        <w:t>or use an X or a number to fill in “check-box” or numbered fields.</w:t>
      </w:r>
      <w:r>
        <w:rPr>
          <w:rFonts w:ascii="GillSans" w:hAnsi="GillSans" w:cs="GillSans"/>
          <w:sz w:val="22"/>
          <w:szCs w:val="22"/>
        </w:rPr>
        <w:br/>
      </w:r>
    </w:p>
    <w:p w:rsidR="00DF2C5E" w:rsidRDefault="00DF2C5E">
      <w:pPr>
        <w:tabs>
          <w:tab w:val="left" w:pos="5760"/>
          <w:tab w:val="right" w:pos="10080"/>
        </w:tabs>
        <w:rPr>
          <w:rFonts w:ascii="Helvetica" w:hAnsi="Helvetica" w:cs="Helvetica"/>
          <w:b/>
          <w:bCs/>
          <w:sz w:val="20"/>
          <w:szCs w:val="20"/>
        </w:rPr>
      </w:pPr>
      <w:r>
        <w:rPr>
          <w:rFonts w:ascii="Helvetica" w:hAnsi="Helvetica" w:cs="Helvetica"/>
          <w:b/>
          <w:bCs/>
          <w:sz w:val="22"/>
          <w:szCs w:val="22"/>
        </w:rPr>
        <w:t>Current or proposed number:</w:t>
      </w:r>
      <w:r>
        <w:rPr>
          <w:b/>
          <w:bCs/>
          <w:sz w:val="20"/>
          <w:szCs w:val="20"/>
        </w:rPr>
        <w:t xml:space="preserve"> </w:t>
      </w:r>
      <w:r>
        <w:rPr>
          <w:rFonts w:ascii="Helvetica" w:hAnsi="Helvetica" w:cs="Helvetica"/>
          <w:sz w:val="20"/>
          <w:szCs w:val="20"/>
          <w:u w:val="single"/>
        </w:rPr>
        <w:t>___</w:t>
      </w:r>
      <w:r>
        <w:rPr>
          <w:sz w:val="20"/>
          <w:szCs w:val="20"/>
        </w:rPr>
        <w:tab/>
      </w:r>
      <w:r>
        <w:rPr>
          <w:rFonts w:ascii="Helvetica" w:hAnsi="Helvetica" w:cs="Helvetica"/>
          <w:b/>
          <w:bCs/>
          <w:sz w:val="22"/>
          <w:szCs w:val="22"/>
        </w:rPr>
        <w:t>Effective</w:t>
      </w:r>
      <w:r>
        <w:rPr>
          <w:b/>
          <w:bCs/>
          <w:sz w:val="20"/>
          <w:szCs w:val="20"/>
        </w:rPr>
        <w:t>:</w:t>
      </w:r>
      <w:r>
        <w:rPr>
          <w:sz w:val="20"/>
          <w:szCs w:val="20"/>
        </w:rPr>
        <w:t xml:space="preserve"> </w:t>
      </w:r>
      <w:r>
        <w:rPr>
          <w:rFonts w:ascii="Helvetica" w:hAnsi="Helvetica" w:cs="Helvetica"/>
          <w:sz w:val="20"/>
          <w:szCs w:val="20"/>
          <w:u w:val="single"/>
        </w:rPr>
        <w:t>___</w:t>
      </w:r>
      <w:r>
        <w:rPr>
          <w:rFonts w:ascii="Helvetica" w:hAnsi="Helvetica" w:cs="Helvetica"/>
          <w:sz w:val="20"/>
          <w:szCs w:val="20"/>
        </w:rPr>
        <w:t xml:space="preserve"> </w:t>
      </w:r>
      <w:r>
        <w:rPr>
          <w:rFonts w:ascii="Helvetica" w:hAnsi="Helvetica" w:cs="Helvetica"/>
          <w:b/>
          <w:bCs/>
          <w:sz w:val="20"/>
          <w:szCs w:val="20"/>
        </w:rPr>
        <w:t>(Quarter and Year)</w:t>
      </w:r>
    </w:p>
    <w:p w:rsidR="00DF2C5E" w:rsidRDefault="00DF2C5E">
      <w:pPr>
        <w:tabs>
          <w:tab w:val="left" w:pos="5760"/>
          <w:tab w:val="right" w:pos="10080"/>
        </w:tabs>
        <w:rPr>
          <w:rFonts w:ascii="Helvetica" w:hAnsi="Helvetica" w:cs="Helvetica"/>
          <w:b/>
          <w:bCs/>
          <w:sz w:val="20"/>
          <w:szCs w:val="20"/>
        </w:rPr>
      </w:pPr>
    </w:p>
    <w:p w:rsidR="00DF2C5E" w:rsidRDefault="00DF2C5E">
      <w:pPr>
        <w:pStyle w:val="BodyText"/>
        <w:ind w:right="0"/>
        <w:jc w:val="center"/>
        <w:rPr>
          <w:rFonts w:ascii="Helvetica" w:hAnsi="Helvetica" w:cs="Helvetica"/>
          <w:sz w:val="22"/>
          <w:szCs w:val="22"/>
        </w:rPr>
      </w:pPr>
      <w:r>
        <w:rPr>
          <w:rFonts w:ascii="Helvetica" w:hAnsi="Helvetica" w:cs="Helvetica"/>
          <w:sz w:val="22"/>
          <w:szCs w:val="22"/>
        </w:rPr>
        <w:t>Check the box next to each item below that is to be revised. If an asterisk follows an item, see the guidelines and instructions on the subsequent pages. If the proposed revision is substantive, attach a syllabus.</w:t>
      </w:r>
    </w:p>
    <w:p w:rsidR="00DF2C5E" w:rsidRDefault="00DF2C5E">
      <w:pPr>
        <w:spacing w:line="180" w:lineRule="auto"/>
        <w:rPr>
          <w:sz w:val="20"/>
          <w:szCs w:val="20"/>
        </w:rPr>
      </w:pPr>
    </w:p>
    <w:tbl>
      <w:tblPr>
        <w:tblW w:w="0" w:type="auto"/>
        <w:tblLayout w:type="fixed"/>
        <w:tblLook w:val="0000" w:firstRow="0" w:lastRow="0" w:firstColumn="0" w:lastColumn="0" w:noHBand="0" w:noVBand="0"/>
      </w:tblPr>
      <w:tblGrid>
        <w:gridCol w:w="5238"/>
        <w:gridCol w:w="5310"/>
      </w:tblGrid>
      <w:tr w:rsidR="00DF2C5E">
        <w:tc>
          <w:tcPr>
            <w:tcW w:w="5238" w:type="dxa"/>
            <w:tcBorders>
              <w:top w:val="nil"/>
              <w:left w:val="nil"/>
              <w:bottom w:val="nil"/>
              <w:right w:val="nil"/>
            </w:tcBorders>
          </w:tcPr>
          <w:p w:rsidR="00DF2C5E" w:rsidRDefault="00DF2C5E">
            <w:pPr>
              <w:tabs>
                <w:tab w:val="left" w:pos="180"/>
                <w:tab w:val="left" w:pos="360"/>
              </w:tabs>
              <w:rPr>
                <w:b/>
                <w:bCs/>
                <w:sz w:val="20"/>
                <w:szCs w:val="20"/>
              </w:rPr>
            </w:pPr>
            <w:r>
              <w:rPr>
                <w:sz w:val="20"/>
                <w:szCs w:val="20"/>
                <w:u w:val="single"/>
              </w:rPr>
              <w:t>___</w:t>
            </w:r>
            <w:r>
              <w:rPr>
                <w:sz w:val="20"/>
                <w:szCs w:val="20"/>
              </w:rPr>
              <w:t xml:space="preserve"> Number (current number: </w:t>
            </w:r>
            <w:r>
              <w:rPr>
                <w:sz w:val="20"/>
                <w:szCs w:val="20"/>
                <w:u w:val="single"/>
              </w:rPr>
              <w:t>___</w:t>
            </w:r>
            <w:r>
              <w:rPr>
                <w:sz w:val="20"/>
                <w:szCs w:val="20"/>
              </w:rPr>
              <w:t>)</w:t>
            </w:r>
          </w:p>
        </w:tc>
        <w:tc>
          <w:tcPr>
            <w:tcW w:w="5310" w:type="dxa"/>
            <w:tcBorders>
              <w:top w:val="nil"/>
              <w:left w:val="nil"/>
              <w:bottom w:val="nil"/>
              <w:right w:val="nil"/>
            </w:tcBorders>
          </w:tcPr>
          <w:p w:rsidR="00DF2C5E" w:rsidRDefault="00DF2C5E">
            <w:pPr>
              <w:tabs>
                <w:tab w:val="left" w:pos="180"/>
                <w:tab w:val="left" w:pos="360"/>
              </w:tabs>
              <w:rPr>
                <w:sz w:val="20"/>
                <w:szCs w:val="20"/>
              </w:rPr>
            </w:pPr>
            <w:r>
              <w:rPr>
                <w:sz w:val="20"/>
                <w:szCs w:val="20"/>
                <w:u w:val="single"/>
              </w:rPr>
              <w:t>___</w:t>
            </w:r>
            <w:r>
              <w:rPr>
                <w:sz w:val="20"/>
                <w:szCs w:val="20"/>
              </w:rPr>
              <w:t xml:space="preserve"> Catalog description</w:t>
            </w:r>
            <w:r>
              <w:rPr>
                <w:b/>
                <w:bCs/>
                <w:sz w:val="20"/>
                <w:szCs w:val="20"/>
              </w:rPr>
              <w:t>*</w:t>
            </w:r>
          </w:p>
        </w:tc>
      </w:tr>
      <w:tr w:rsidR="00DF2C5E">
        <w:trPr>
          <w:cantSplit/>
          <w:trHeight w:val="230"/>
        </w:trPr>
        <w:tc>
          <w:tcPr>
            <w:tcW w:w="5238" w:type="dxa"/>
            <w:tcBorders>
              <w:top w:val="nil"/>
              <w:left w:val="nil"/>
              <w:bottom w:val="nil"/>
              <w:right w:val="nil"/>
            </w:tcBorders>
          </w:tcPr>
          <w:p w:rsidR="00DF2C5E" w:rsidRDefault="00DF2C5E">
            <w:pPr>
              <w:rPr>
                <w:sz w:val="20"/>
                <w:szCs w:val="20"/>
              </w:rPr>
            </w:pPr>
            <w:r>
              <w:rPr>
                <w:sz w:val="20"/>
                <w:szCs w:val="20"/>
                <w:u w:val="single"/>
              </w:rPr>
              <w:t>___</w:t>
            </w:r>
            <w:r>
              <w:rPr>
                <w:sz w:val="20"/>
                <w:szCs w:val="20"/>
              </w:rPr>
              <w:t xml:space="preserve"> New segment to be added to an E-Z umbrella course</w:t>
            </w:r>
            <w:r>
              <w:rPr>
                <w:b/>
                <w:bCs/>
                <w:sz w:val="20"/>
                <w:szCs w:val="20"/>
              </w:rPr>
              <w:t>*</w:t>
            </w:r>
          </w:p>
        </w:tc>
        <w:tc>
          <w:tcPr>
            <w:tcW w:w="5310" w:type="dxa"/>
            <w:tcBorders>
              <w:top w:val="nil"/>
              <w:left w:val="nil"/>
              <w:bottom w:val="nil"/>
              <w:right w:val="nil"/>
            </w:tcBorders>
          </w:tcPr>
          <w:p w:rsidR="00DF2C5E" w:rsidRDefault="00DF2C5E">
            <w:pPr>
              <w:tabs>
                <w:tab w:val="left" w:pos="540"/>
                <w:tab w:val="left" w:pos="720"/>
                <w:tab w:val="left" w:pos="900"/>
              </w:tabs>
              <w:ind w:left="900" w:hanging="900"/>
              <w:rPr>
                <w:b/>
                <w:bCs/>
                <w:sz w:val="20"/>
                <w:szCs w:val="20"/>
              </w:rPr>
            </w:pPr>
            <w:r>
              <w:rPr>
                <w:sz w:val="20"/>
                <w:szCs w:val="20"/>
                <w:u w:val="single"/>
              </w:rPr>
              <w:t>___</w:t>
            </w:r>
            <w:r>
              <w:rPr>
                <w:sz w:val="20"/>
                <w:szCs w:val="20"/>
              </w:rPr>
              <w:t xml:space="preserve"> Grading</w:t>
            </w:r>
            <w:r>
              <w:rPr>
                <w:b/>
                <w:bCs/>
                <w:sz w:val="20"/>
                <w:szCs w:val="20"/>
              </w:rPr>
              <w:t>*</w:t>
            </w:r>
          </w:p>
        </w:tc>
      </w:tr>
      <w:tr w:rsidR="00DF2C5E">
        <w:trPr>
          <w:cantSplit/>
          <w:trHeight w:val="216"/>
        </w:trPr>
        <w:tc>
          <w:tcPr>
            <w:tcW w:w="5238" w:type="dxa"/>
            <w:tcBorders>
              <w:top w:val="nil"/>
              <w:left w:val="nil"/>
              <w:bottom w:val="nil"/>
              <w:right w:val="nil"/>
            </w:tcBorders>
          </w:tcPr>
          <w:p w:rsidR="00DF2C5E" w:rsidRDefault="00DF2C5E">
            <w:pPr>
              <w:rPr>
                <w:sz w:val="20"/>
                <w:szCs w:val="20"/>
              </w:rPr>
            </w:pPr>
            <w:r>
              <w:rPr>
                <w:sz w:val="20"/>
                <w:szCs w:val="20"/>
                <w:u w:val="single"/>
              </w:rPr>
              <w:t>___</w:t>
            </w:r>
            <w:r>
              <w:rPr>
                <w:sz w:val="20"/>
                <w:szCs w:val="20"/>
              </w:rPr>
              <w:t xml:space="preserve"> Segment to be restored to an E-Z umbrella course</w:t>
            </w:r>
            <w:r>
              <w:rPr>
                <w:b/>
                <w:bCs/>
                <w:sz w:val="20"/>
                <w:szCs w:val="20"/>
              </w:rPr>
              <w:t>*</w:t>
            </w:r>
          </w:p>
        </w:tc>
        <w:tc>
          <w:tcPr>
            <w:tcW w:w="5310" w:type="dxa"/>
            <w:vMerge w:val="restart"/>
            <w:tcBorders>
              <w:top w:val="nil"/>
              <w:left w:val="nil"/>
              <w:bottom w:val="nil"/>
              <w:right w:val="nil"/>
            </w:tcBorders>
          </w:tcPr>
          <w:p w:rsidR="00DF2C5E" w:rsidRDefault="00DF2C5E">
            <w:pPr>
              <w:tabs>
                <w:tab w:val="left" w:pos="720"/>
                <w:tab w:val="left" w:pos="900"/>
              </w:tabs>
              <w:spacing w:line="240" w:lineRule="exact"/>
              <w:rPr>
                <w:sz w:val="20"/>
                <w:szCs w:val="20"/>
              </w:rPr>
            </w:pPr>
            <w:r>
              <w:rPr>
                <w:sz w:val="20"/>
                <w:szCs w:val="20"/>
                <w:u w:val="single"/>
              </w:rPr>
              <w:t>___</w:t>
            </w:r>
            <w:r>
              <w:rPr>
                <w:sz w:val="20"/>
                <w:szCs w:val="20"/>
              </w:rPr>
              <w:t xml:space="preserve"> Repeatability</w:t>
            </w:r>
            <w:r>
              <w:rPr>
                <w:b/>
                <w:bCs/>
                <w:sz w:val="20"/>
                <w:szCs w:val="20"/>
              </w:rPr>
              <w:t>*</w:t>
            </w:r>
            <w:r>
              <w:rPr>
                <w:sz w:val="20"/>
                <w:szCs w:val="20"/>
              </w:rPr>
              <w:t xml:space="preserve"> </w:t>
            </w:r>
          </w:p>
          <w:p w:rsidR="00DF2C5E" w:rsidRDefault="00DF2C5E">
            <w:pPr>
              <w:tabs>
                <w:tab w:val="left" w:pos="360"/>
                <w:tab w:val="left" w:pos="720"/>
                <w:tab w:val="left" w:pos="900"/>
              </w:tabs>
              <w:spacing w:line="240" w:lineRule="exact"/>
              <w:ind w:left="900" w:hanging="900"/>
              <w:rPr>
                <w:sz w:val="20"/>
                <w:szCs w:val="20"/>
              </w:rPr>
            </w:pPr>
            <w:r>
              <w:rPr>
                <w:sz w:val="20"/>
                <w:szCs w:val="20"/>
              </w:rPr>
              <w:tab/>
            </w:r>
            <w:r>
              <w:rPr>
                <w:sz w:val="20"/>
                <w:szCs w:val="20"/>
                <w:u w:val="single"/>
              </w:rPr>
              <w:t>___</w:t>
            </w:r>
            <w:r>
              <w:rPr>
                <w:sz w:val="20"/>
                <w:szCs w:val="20"/>
              </w:rPr>
              <w:t xml:space="preserve"> Maximum number of units that may be earned</w:t>
            </w:r>
          </w:p>
          <w:p w:rsidR="00DF2C5E" w:rsidRDefault="00DF2C5E">
            <w:pPr>
              <w:tabs>
                <w:tab w:val="left" w:pos="360"/>
              </w:tabs>
              <w:spacing w:line="240" w:lineRule="exact"/>
              <w:ind w:left="702" w:hanging="702"/>
              <w:rPr>
                <w:sz w:val="20"/>
                <w:szCs w:val="20"/>
                <w:u w:val="single"/>
              </w:rPr>
            </w:pPr>
            <w:r>
              <w:rPr>
                <w:sz w:val="20"/>
                <w:szCs w:val="20"/>
              </w:rPr>
              <w:tab/>
            </w:r>
            <w:r>
              <w:rPr>
                <w:sz w:val="20"/>
                <w:szCs w:val="20"/>
                <w:u w:val="single"/>
              </w:rPr>
              <w:t>___</w:t>
            </w:r>
            <w:r>
              <w:rPr>
                <w:sz w:val="20"/>
                <w:szCs w:val="20"/>
              </w:rPr>
              <w:t xml:space="preserve"> Number of times the course may be taken in the same quarter</w:t>
            </w:r>
          </w:p>
        </w:tc>
      </w:tr>
      <w:tr w:rsidR="00DF2C5E">
        <w:trPr>
          <w:cantSplit/>
          <w:trHeight w:val="234"/>
        </w:trPr>
        <w:tc>
          <w:tcPr>
            <w:tcW w:w="5238" w:type="dxa"/>
            <w:tcBorders>
              <w:top w:val="nil"/>
              <w:left w:val="nil"/>
              <w:bottom w:val="nil"/>
              <w:right w:val="nil"/>
            </w:tcBorders>
          </w:tcPr>
          <w:p w:rsidR="00DF2C5E" w:rsidRDefault="00DF2C5E">
            <w:pPr>
              <w:rPr>
                <w:sz w:val="20"/>
                <w:szCs w:val="20"/>
              </w:rPr>
            </w:pPr>
            <w:r>
              <w:rPr>
                <w:sz w:val="20"/>
                <w:szCs w:val="20"/>
                <w:u w:val="single"/>
              </w:rPr>
              <w:t>___</w:t>
            </w:r>
            <w:r>
              <w:rPr>
                <w:sz w:val="20"/>
                <w:szCs w:val="20"/>
              </w:rPr>
              <w:t xml:space="preserve"> Segment to be deleted from an E-Z umbrella course</w:t>
            </w:r>
          </w:p>
        </w:tc>
        <w:tc>
          <w:tcPr>
            <w:tcW w:w="5310" w:type="dxa"/>
            <w:vMerge/>
            <w:tcBorders>
              <w:top w:val="nil"/>
              <w:left w:val="nil"/>
              <w:bottom w:val="nil"/>
              <w:right w:val="nil"/>
            </w:tcBorders>
          </w:tcPr>
          <w:p w:rsidR="00DF2C5E" w:rsidRDefault="00DF2C5E">
            <w:pPr>
              <w:tabs>
                <w:tab w:val="left" w:pos="720"/>
                <w:tab w:val="left" w:pos="900"/>
              </w:tabs>
              <w:rPr>
                <w:sz w:val="20"/>
                <w:szCs w:val="20"/>
                <w:u w:val="single"/>
              </w:rPr>
            </w:pPr>
          </w:p>
        </w:tc>
      </w:tr>
      <w:tr w:rsidR="00DF2C5E">
        <w:trPr>
          <w:cantSplit/>
          <w:trHeight w:val="240"/>
        </w:trPr>
        <w:tc>
          <w:tcPr>
            <w:tcW w:w="5238" w:type="dxa"/>
            <w:tcBorders>
              <w:top w:val="nil"/>
              <w:left w:val="nil"/>
              <w:bottom w:val="nil"/>
              <w:right w:val="nil"/>
            </w:tcBorders>
          </w:tcPr>
          <w:p w:rsidR="00DF2C5E" w:rsidRDefault="00DF2C5E">
            <w:pPr>
              <w:rPr>
                <w:sz w:val="20"/>
                <w:szCs w:val="20"/>
                <w:u w:val="single"/>
              </w:rPr>
            </w:pPr>
            <w:r>
              <w:rPr>
                <w:sz w:val="20"/>
                <w:szCs w:val="20"/>
                <w:u w:val="single"/>
              </w:rPr>
              <w:t>___</w:t>
            </w:r>
            <w:r>
              <w:rPr>
                <w:sz w:val="20"/>
                <w:szCs w:val="20"/>
              </w:rPr>
              <w:t xml:space="preserve"> Segment to be revised on an E-Z umbrella course</w:t>
            </w:r>
          </w:p>
        </w:tc>
        <w:tc>
          <w:tcPr>
            <w:tcW w:w="5310" w:type="dxa"/>
            <w:vMerge/>
            <w:tcBorders>
              <w:top w:val="nil"/>
              <w:left w:val="nil"/>
              <w:bottom w:val="nil"/>
              <w:right w:val="nil"/>
            </w:tcBorders>
          </w:tcPr>
          <w:p w:rsidR="00DF2C5E" w:rsidRDefault="00DF2C5E">
            <w:pPr>
              <w:tabs>
                <w:tab w:val="left" w:pos="720"/>
                <w:tab w:val="left" w:pos="900"/>
              </w:tabs>
              <w:rPr>
                <w:sz w:val="20"/>
                <w:szCs w:val="20"/>
                <w:u w:val="single"/>
              </w:rPr>
            </w:pPr>
          </w:p>
        </w:tc>
      </w:tr>
      <w:tr w:rsidR="00DF2C5E">
        <w:trPr>
          <w:cantSplit/>
          <w:trHeight w:val="240"/>
        </w:trPr>
        <w:tc>
          <w:tcPr>
            <w:tcW w:w="5238" w:type="dxa"/>
            <w:tcBorders>
              <w:top w:val="nil"/>
              <w:left w:val="nil"/>
              <w:bottom w:val="nil"/>
              <w:right w:val="nil"/>
            </w:tcBorders>
          </w:tcPr>
          <w:p w:rsidR="00DF2C5E" w:rsidRDefault="00DF2C5E">
            <w:pPr>
              <w:tabs>
                <w:tab w:val="left" w:pos="180"/>
                <w:tab w:val="left" w:pos="360"/>
              </w:tabs>
              <w:rPr>
                <w:sz w:val="20"/>
                <w:szCs w:val="20"/>
              </w:rPr>
            </w:pPr>
            <w:r>
              <w:rPr>
                <w:sz w:val="20"/>
                <w:szCs w:val="20"/>
                <w:u w:val="single"/>
              </w:rPr>
              <w:t>___</w:t>
            </w:r>
            <w:r>
              <w:rPr>
                <w:sz w:val="20"/>
                <w:szCs w:val="20"/>
              </w:rPr>
              <w:t xml:space="preserve"> Title/Subtitle</w:t>
            </w:r>
          </w:p>
        </w:tc>
        <w:tc>
          <w:tcPr>
            <w:tcW w:w="5310" w:type="dxa"/>
            <w:vMerge/>
            <w:tcBorders>
              <w:top w:val="nil"/>
              <w:left w:val="nil"/>
              <w:bottom w:val="nil"/>
              <w:right w:val="nil"/>
            </w:tcBorders>
          </w:tcPr>
          <w:p w:rsidR="00DF2C5E" w:rsidRDefault="00DF2C5E">
            <w:pPr>
              <w:tabs>
                <w:tab w:val="left" w:pos="720"/>
                <w:tab w:val="left" w:pos="900"/>
              </w:tabs>
              <w:rPr>
                <w:sz w:val="20"/>
                <w:szCs w:val="20"/>
                <w:u w:val="single"/>
              </w:rPr>
            </w:pPr>
          </w:p>
        </w:tc>
      </w:tr>
      <w:tr w:rsidR="00DF2C5E">
        <w:trPr>
          <w:cantSplit/>
          <w:trHeight w:val="220"/>
        </w:trPr>
        <w:tc>
          <w:tcPr>
            <w:tcW w:w="5238" w:type="dxa"/>
            <w:tcBorders>
              <w:top w:val="nil"/>
              <w:left w:val="nil"/>
              <w:bottom w:val="nil"/>
              <w:right w:val="nil"/>
            </w:tcBorders>
          </w:tcPr>
          <w:p w:rsidR="00DF2C5E" w:rsidRDefault="00DF2C5E">
            <w:pPr>
              <w:spacing w:line="240" w:lineRule="exact"/>
              <w:rPr>
                <w:rFonts w:ascii="Zapf Dingbats" w:hAnsi="Zapf Dingbats" w:cs="Zapf Dingbats"/>
                <w:sz w:val="20"/>
                <w:szCs w:val="20"/>
              </w:rPr>
            </w:pPr>
            <w:r>
              <w:rPr>
                <w:sz w:val="20"/>
                <w:szCs w:val="20"/>
                <w:u w:val="single"/>
              </w:rPr>
              <w:t>___</w:t>
            </w:r>
            <w:r>
              <w:rPr>
                <w:sz w:val="20"/>
                <w:szCs w:val="20"/>
              </w:rPr>
              <w:t xml:space="preserve"> Quarters offered</w:t>
            </w:r>
          </w:p>
        </w:tc>
        <w:tc>
          <w:tcPr>
            <w:tcW w:w="5310" w:type="dxa"/>
            <w:tcBorders>
              <w:top w:val="nil"/>
              <w:left w:val="nil"/>
              <w:bottom w:val="nil"/>
              <w:right w:val="nil"/>
            </w:tcBorders>
          </w:tcPr>
          <w:p w:rsidR="00DF2C5E" w:rsidRDefault="00DF2C5E">
            <w:pPr>
              <w:tabs>
                <w:tab w:val="left" w:pos="180"/>
                <w:tab w:val="left" w:pos="360"/>
              </w:tabs>
              <w:rPr>
                <w:sz w:val="20"/>
                <w:szCs w:val="20"/>
                <w:u w:val="single"/>
              </w:rPr>
            </w:pPr>
            <w:r>
              <w:rPr>
                <w:sz w:val="20"/>
                <w:szCs w:val="20"/>
                <w:u w:val="single"/>
              </w:rPr>
              <w:t>___</w:t>
            </w:r>
            <w:r>
              <w:rPr>
                <w:sz w:val="20"/>
                <w:szCs w:val="20"/>
              </w:rPr>
              <w:t xml:space="preserve"> Cross-listing</w:t>
            </w:r>
          </w:p>
        </w:tc>
      </w:tr>
      <w:tr w:rsidR="00DF2C5E">
        <w:trPr>
          <w:cantSplit/>
          <w:trHeight w:val="220"/>
        </w:trPr>
        <w:tc>
          <w:tcPr>
            <w:tcW w:w="5238" w:type="dxa"/>
            <w:tcBorders>
              <w:top w:val="nil"/>
              <w:left w:val="nil"/>
              <w:bottom w:val="nil"/>
              <w:right w:val="nil"/>
            </w:tcBorders>
          </w:tcPr>
          <w:p w:rsidR="00DF2C5E" w:rsidRDefault="00DF2C5E">
            <w:pPr>
              <w:spacing w:line="240" w:lineRule="exact"/>
              <w:rPr>
                <w:b/>
                <w:bCs/>
                <w:sz w:val="20"/>
                <w:szCs w:val="20"/>
              </w:rPr>
            </w:pPr>
            <w:r>
              <w:rPr>
                <w:sz w:val="20"/>
                <w:szCs w:val="20"/>
                <w:u w:val="single"/>
              </w:rPr>
              <w:t>___</w:t>
            </w:r>
            <w:r>
              <w:rPr>
                <w:sz w:val="20"/>
                <w:szCs w:val="20"/>
              </w:rPr>
              <w:t xml:space="preserve"> Instructor(s)</w:t>
            </w:r>
          </w:p>
        </w:tc>
        <w:tc>
          <w:tcPr>
            <w:tcW w:w="5310" w:type="dxa"/>
            <w:tcBorders>
              <w:top w:val="nil"/>
              <w:left w:val="nil"/>
              <w:bottom w:val="nil"/>
              <w:right w:val="nil"/>
            </w:tcBorders>
          </w:tcPr>
          <w:p w:rsidR="00DF2C5E" w:rsidRDefault="00DF2C5E">
            <w:pPr>
              <w:rPr>
                <w:sz w:val="20"/>
                <w:szCs w:val="20"/>
              </w:rPr>
            </w:pPr>
            <w:r>
              <w:rPr>
                <w:sz w:val="20"/>
                <w:szCs w:val="20"/>
                <w:u w:val="single"/>
              </w:rPr>
              <w:t>___</w:t>
            </w:r>
            <w:r>
              <w:rPr>
                <w:sz w:val="20"/>
                <w:szCs w:val="20"/>
              </w:rPr>
              <w:t xml:space="preserve"> Overlap of course content with content of another course</w:t>
            </w:r>
          </w:p>
        </w:tc>
      </w:tr>
      <w:tr w:rsidR="00DF2C5E">
        <w:trPr>
          <w:cantSplit/>
          <w:trHeight w:val="220"/>
        </w:trPr>
        <w:tc>
          <w:tcPr>
            <w:tcW w:w="5238" w:type="dxa"/>
            <w:tcBorders>
              <w:top w:val="nil"/>
              <w:left w:val="nil"/>
              <w:bottom w:val="nil"/>
              <w:right w:val="nil"/>
            </w:tcBorders>
          </w:tcPr>
          <w:p w:rsidR="00DF2C5E" w:rsidRDefault="00DF2C5E">
            <w:pPr>
              <w:tabs>
                <w:tab w:val="left" w:pos="180"/>
                <w:tab w:val="left" w:pos="360"/>
              </w:tabs>
              <w:rPr>
                <w:sz w:val="20"/>
                <w:szCs w:val="20"/>
              </w:rPr>
            </w:pPr>
            <w:r>
              <w:rPr>
                <w:sz w:val="20"/>
                <w:szCs w:val="20"/>
                <w:u w:val="single"/>
              </w:rPr>
              <w:t>___</w:t>
            </w:r>
            <w:r>
              <w:rPr>
                <w:sz w:val="20"/>
                <w:szCs w:val="20"/>
              </w:rPr>
              <w:t xml:space="preserve"> Units</w:t>
            </w:r>
            <w:r>
              <w:rPr>
                <w:b/>
                <w:bCs/>
                <w:sz w:val="20"/>
                <w:szCs w:val="20"/>
              </w:rPr>
              <w:t>*</w:t>
            </w:r>
          </w:p>
        </w:tc>
        <w:tc>
          <w:tcPr>
            <w:tcW w:w="5310" w:type="dxa"/>
            <w:tcBorders>
              <w:top w:val="nil"/>
              <w:left w:val="nil"/>
              <w:bottom w:val="nil"/>
              <w:right w:val="nil"/>
            </w:tcBorders>
          </w:tcPr>
          <w:p w:rsidR="00DF2C5E" w:rsidRDefault="00DF2C5E">
            <w:pPr>
              <w:spacing w:line="240" w:lineRule="exact"/>
              <w:rPr>
                <w:rFonts w:ascii="Zapf Dingbats" w:hAnsi="Zapf Dingbats" w:cs="Zapf Dingbats"/>
                <w:sz w:val="20"/>
                <w:szCs w:val="20"/>
              </w:rPr>
            </w:pPr>
            <w:r>
              <w:rPr>
                <w:sz w:val="20"/>
                <w:szCs w:val="20"/>
                <w:u w:val="single"/>
              </w:rPr>
              <w:t>___</w:t>
            </w:r>
            <w:r>
              <w:rPr>
                <w:sz w:val="20"/>
                <w:szCs w:val="20"/>
              </w:rPr>
              <w:t xml:space="preserve"> Breadth requirement statement</w:t>
            </w:r>
            <w:r>
              <w:rPr>
                <w:b/>
                <w:bCs/>
                <w:sz w:val="20"/>
                <w:szCs w:val="20"/>
              </w:rPr>
              <w:t>*</w:t>
            </w:r>
          </w:p>
        </w:tc>
      </w:tr>
      <w:tr w:rsidR="00DF2C5E">
        <w:trPr>
          <w:cantSplit/>
          <w:trHeight w:val="240"/>
        </w:trPr>
        <w:tc>
          <w:tcPr>
            <w:tcW w:w="5238" w:type="dxa"/>
            <w:tcBorders>
              <w:top w:val="nil"/>
              <w:left w:val="nil"/>
              <w:bottom w:val="nil"/>
              <w:right w:val="nil"/>
            </w:tcBorders>
          </w:tcPr>
          <w:p w:rsidR="00DF2C5E" w:rsidRDefault="00DF2C5E">
            <w:pPr>
              <w:tabs>
                <w:tab w:val="left" w:pos="180"/>
                <w:tab w:val="left" w:pos="360"/>
              </w:tabs>
              <w:rPr>
                <w:sz w:val="20"/>
                <w:szCs w:val="20"/>
              </w:rPr>
            </w:pPr>
            <w:r>
              <w:rPr>
                <w:sz w:val="20"/>
                <w:szCs w:val="20"/>
                <w:u w:val="single"/>
              </w:rPr>
              <w:t>___</w:t>
            </w:r>
            <w:r>
              <w:rPr>
                <w:sz w:val="20"/>
                <w:szCs w:val="20"/>
              </w:rPr>
              <w:t xml:space="preserve"> Activity or hours per week associated with an activity</w:t>
            </w:r>
            <w:r>
              <w:rPr>
                <w:b/>
                <w:bCs/>
                <w:sz w:val="20"/>
                <w:szCs w:val="20"/>
              </w:rPr>
              <w:t>*</w:t>
            </w:r>
          </w:p>
        </w:tc>
        <w:tc>
          <w:tcPr>
            <w:tcW w:w="5310" w:type="dxa"/>
            <w:vMerge w:val="restart"/>
            <w:tcBorders>
              <w:top w:val="nil"/>
              <w:left w:val="nil"/>
              <w:bottom w:val="nil"/>
              <w:right w:val="nil"/>
            </w:tcBorders>
          </w:tcPr>
          <w:p w:rsidR="00DF2C5E" w:rsidRDefault="00DF2C5E">
            <w:pPr>
              <w:spacing w:line="240" w:lineRule="exact"/>
              <w:ind w:left="346" w:hanging="346"/>
              <w:rPr>
                <w:sz w:val="20"/>
                <w:szCs w:val="20"/>
              </w:rPr>
            </w:pPr>
            <w:r>
              <w:rPr>
                <w:sz w:val="20"/>
                <w:szCs w:val="20"/>
                <w:u w:val="single"/>
              </w:rPr>
              <w:t>___</w:t>
            </w:r>
            <w:r>
              <w:rPr>
                <w:sz w:val="20"/>
                <w:szCs w:val="20"/>
              </w:rPr>
              <w:t xml:space="preserve"> Affects programs and/or prerequisites or descriptions of other courses</w:t>
            </w:r>
          </w:p>
        </w:tc>
      </w:tr>
      <w:tr w:rsidR="00DF2C5E">
        <w:trPr>
          <w:cantSplit/>
          <w:trHeight w:val="240"/>
        </w:trPr>
        <w:tc>
          <w:tcPr>
            <w:tcW w:w="5238" w:type="dxa"/>
            <w:tcBorders>
              <w:top w:val="nil"/>
              <w:left w:val="nil"/>
              <w:bottom w:val="nil"/>
              <w:right w:val="nil"/>
            </w:tcBorders>
          </w:tcPr>
          <w:p w:rsidR="00DF2C5E" w:rsidRDefault="00DF2C5E">
            <w:pPr>
              <w:tabs>
                <w:tab w:val="left" w:pos="180"/>
                <w:tab w:val="left" w:pos="360"/>
              </w:tabs>
              <w:rPr>
                <w:sz w:val="20"/>
                <w:szCs w:val="20"/>
              </w:rPr>
            </w:pPr>
            <w:r>
              <w:rPr>
                <w:sz w:val="20"/>
                <w:szCs w:val="20"/>
                <w:u w:val="single"/>
              </w:rPr>
              <w:t>___</w:t>
            </w:r>
            <w:r>
              <w:rPr>
                <w:sz w:val="20"/>
                <w:szCs w:val="20"/>
              </w:rPr>
              <w:t xml:space="preserve"> Prerequisite(s)</w:t>
            </w:r>
          </w:p>
        </w:tc>
        <w:tc>
          <w:tcPr>
            <w:tcW w:w="5310" w:type="dxa"/>
            <w:vMerge/>
            <w:tcBorders>
              <w:top w:val="nil"/>
              <w:left w:val="nil"/>
              <w:bottom w:val="nil"/>
              <w:right w:val="nil"/>
            </w:tcBorders>
          </w:tcPr>
          <w:p w:rsidR="00DF2C5E" w:rsidRDefault="00DF2C5E">
            <w:pPr>
              <w:spacing w:line="240" w:lineRule="exact"/>
              <w:ind w:left="346" w:hanging="346"/>
              <w:rPr>
                <w:sz w:val="20"/>
                <w:szCs w:val="20"/>
                <w:u w:val="single"/>
              </w:rPr>
            </w:pPr>
          </w:p>
        </w:tc>
      </w:tr>
      <w:tr w:rsidR="00DF2C5E">
        <w:tc>
          <w:tcPr>
            <w:tcW w:w="5238" w:type="dxa"/>
            <w:tcBorders>
              <w:top w:val="nil"/>
              <w:left w:val="nil"/>
              <w:bottom w:val="nil"/>
              <w:right w:val="nil"/>
            </w:tcBorders>
          </w:tcPr>
          <w:p w:rsidR="00DF2C5E" w:rsidRDefault="00DF2C5E">
            <w:pPr>
              <w:tabs>
                <w:tab w:val="left" w:pos="180"/>
                <w:tab w:val="left" w:pos="360"/>
              </w:tabs>
              <w:rPr>
                <w:sz w:val="20"/>
                <w:szCs w:val="20"/>
              </w:rPr>
            </w:pPr>
          </w:p>
        </w:tc>
        <w:tc>
          <w:tcPr>
            <w:tcW w:w="5310" w:type="dxa"/>
            <w:tcBorders>
              <w:top w:val="nil"/>
              <w:left w:val="nil"/>
              <w:bottom w:val="nil"/>
              <w:right w:val="nil"/>
            </w:tcBorders>
          </w:tcPr>
          <w:p w:rsidR="00DF2C5E" w:rsidRDefault="00DF2C5E">
            <w:pPr>
              <w:spacing w:line="240" w:lineRule="exact"/>
              <w:rPr>
                <w:sz w:val="20"/>
                <w:szCs w:val="20"/>
                <w:u w:val="single"/>
              </w:rPr>
            </w:pPr>
            <w:r>
              <w:rPr>
                <w:sz w:val="20"/>
                <w:szCs w:val="20"/>
                <w:u w:val="single"/>
              </w:rPr>
              <w:t>___</w:t>
            </w:r>
            <w:r>
              <w:rPr>
                <w:sz w:val="20"/>
                <w:szCs w:val="20"/>
              </w:rPr>
              <w:t xml:space="preserve"> Course requirements (e.g., term papers, examinations)</w:t>
            </w:r>
          </w:p>
        </w:tc>
      </w:tr>
    </w:tbl>
    <w:p w:rsidR="00DF2C5E" w:rsidRDefault="00DF2C5E">
      <w:pPr>
        <w:rPr>
          <w:rFonts w:ascii="Helvetica" w:hAnsi="Helvetica" w:cs="Helvetica"/>
          <w:b/>
          <w:bCs/>
          <w:sz w:val="22"/>
          <w:szCs w:val="22"/>
        </w:rPr>
      </w:pPr>
    </w:p>
    <w:p w:rsidR="00DF2C5E" w:rsidRDefault="00DF2C5E">
      <w:pPr>
        <w:rPr>
          <w:rFonts w:ascii="Helvetica" w:hAnsi="Helvetica" w:cs="Helvetica"/>
          <w:b/>
          <w:bCs/>
          <w:sz w:val="22"/>
          <w:szCs w:val="22"/>
        </w:rPr>
      </w:pPr>
      <w:r>
        <w:rPr>
          <w:rFonts w:ascii="Helvetica" w:hAnsi="Helvetica" w:cs="Helvetica"/>
          <w:b/>
          <w:bCs/>
          <w:sz w:val="22"/>
          <w:szCs w:val="22"/>
        </w:rPr>
        <w:t xml:space="preserve">Description of proposed revisions (attach additional sheets if necessary): </w:t>
      </w:r>
    </w:p>
    <w:p w:rsidR="00DF2C5E" w:rsidRDefault="00DF2C5E">
      <w:pPr>
        <w:rPr>
          <w:b/>
          <w:bCs/>
          <w:sz w:val="20"/>
          <w:szCs w:val="20"/>
        </w:rPr>
      </w:pPr>
    </w:p>
    <w:p w:rsidR="00DF2C5E" w:rsidRDefault="00DF2C5E">
      <w:pPr>
        <w:tabs>
          <w:tab w:val="right" w:pos="10080"/>
        </w:tabs>
        <w:spacing w:line="360" w:lineRule="auto"/>
        <w:rPr>
          <w:b/>
          <w:bCs/>
          <w:sz w:val="20"/>
          <w:szCs w:val="20"/>
          <w:u w:val="single"/>
        </w:rPr>
      </w:pPr>
      <w:r>
        <w:rPr>
          <w:sz w:val="20"/>
          <w:szCs w:val="20"/>
          <w:u w:val="single"/>
        </w:rPr>
        <w:t>___</w:t>
      </w:r>
    </w:p>
    <w:p w:rsidR="00DF2C5E" w:rsidRDefault="00DF2C5E">
      <w:pPr>
        <w:rPr>
          <w:rFonts w:ascii="GillSans Bold" w:hAnsi="GillSans Bold" w:cs="GillSans Bold"/>
          <w:sz w:val="22"/>
          <w:szCs w:val="22"/>
        </w:rPr>
      </w:pPr>
    </w:p>
    <w:p w:rsidR="00DF2C5E" w:rsidRDefault="00DF2C5E">
      <w:pPr>
        <w:rPr>
          <w:rFonts w:ascii="Helvetica" w:hAnsi="Helvetica" w:cs="Helvetica"/>
          <w:b/>
          <w:bCs/>
          <w:sz w:val="22"/>
          <w:szCs w:val="22"/>
        </w:rPr>
      </w:pPr>
      <w:r>
        <w:rPr>
          <w:rFonts w:ascii="Helvetica" w:hAnsi="Helvetica" w:cs="Helvetica"/>
          <w:b/>
          <w:bCs/>
          <w:sz w:val="22"/>
          <w:szCs w:val="22"/>
        </w:rPr>
        <w:t>Justification for each proposed revision (attach additional sheets if necessary):</w:t>
      </w:r>
    </w:p>
    <w:p w:rsidR="00DF2C5E" w:rsidRDefault="00DF2C5E">
      <w:pPr>
        <w:tabs>
          <w:tab w:val="right" w:pos="10080"/>
        </w:tabs>
        <w:spacing w:line="360" w:lineRule="auto"/>
        <w:rPr>
          <w:b/>
          <w:bCs/>
          <w:sz w:val="20"/>
          <w:szCs w:val="20"/>
          <w:u w:val="single"/>
        </w:rPr>
      </w:pPr>
    </w:p>
    <w:p w:rsidR="00DF2C5E" w:rsidRDefault="00DF2C5E">
      <w:pPr>
        <w:tabs>
          <w:tab w:val="right" w:pos="10080"/>
        </w:tabs>
        <w:spacing w:line="360" w:lineRule="auto"/>
        <w:rPr>
          <w:b/>
          <w:bCs/>
          <w:sz w:val="20"/>
          <w:szCs w:val="20"/>
          <w:u w:val="single"/>
        </w:rPr>
      </w:pPr>
      <w:r>
        <w:rPr>
          <w:sz w:val="20"/>
          <w:szCs w:val="20"/>
          <w:u w:val="single"/>
        </w:rPr>
        <w:t>___</w:t>
      </w:r>
    </w:p>
    <w:p w:rsidR="00DF2C5E" w:rsidRDefault="00DF2C5E">
      <w:pPr>
        <w:tabs>
          <w:tab w:val="left" w:pos="900"/>
        </w:tabs>
        <w:spacing w:after="60"/>
        <w:ind w:left="1170" w:hanging="1170"/>
        <w:rPr>
          <w:b/>
          <w:bCs/>
          <w:sz w:val="20"/>
          <w:szCs w:val="20"/>
        </w:rPr>
      </w:pPr>
      <w:r>
        <w:rPr>
          <w:b/>
          <w:bCs/>
          <w:sz w:val="20"/>
          <w:szCs w:val="20"/>
        </w:rPr>
        <w:br w:type="page"/>
      </w:r>
    </w:p>
    <w:p w:rsidR="00DF2C5E" w:rsidRDefault="00DF2C5E">
      <w:pPr>
        <w:pStyle w:val="Heading1"/>
        <w:pBdr>
          <w:bottom w:val="none" w:sz="0" w:space="0" w:color="auto"/>
        </w:pBdr>
        <w:tabs>
          <w:tab w:val="left" w:pos="360"/>
        </w:tabs>
        <w:ind w:left="360" w:hanging="360"/>
        <w:rPr>
          <w:rFonts w:ascii="Helvetica" w:hAnsi="Helvetica" w:cs="Helvetica"/>
        </w:rPr>
      </w:pPr>
      <w:r>
        <w:rPr>
          <w:rFonts w:ascii="Helvetica" w:hAnsi="Helvetica" w:cs="Helvetica"/>
        </w:rPr>
        <w:lastRenderedPageBreak/>
        <w:t xml:space="preserve">UNITS, ACTIVITIES, AND HOURS PER WEEK </w:t>
      </w:r>
    </w:p>
    <w:p w:rsidR="00DF2C5E" w:rsidRDefault="00DF2C5E">
      <w:pPr>
        <w:pBdr>
          <w:left w:val="single" w:sz="6" w:space="3" w:color="auto"/>
          <w:bottom w:val="single" w:sz="6" w:space="1" w:color="auto"/>
          <w:right w:val="single" w:sz="6" w:space="3" w:color="auto"/>
        </w:pBdr>
        <w:tabs>
          <w:tab w:val="left" w:pos="360"/>
          <w:tab w:val="left" w:pos="540"/>
          <w:tab w:val="left" w:pos="900"/>
        </w:tabs>
        <w:spacing w:after="60"/>
        <w:ind w:left="360" w:hanging="360"/>
        <w:rPr>
          <w:rFonts w:ascii="Helvetica" w:hAnsi="Helvetica" w:cs="Helvetica"/>
          <w:b/>
          <w:bCs/>
          <w:sz w:val="20"/>
          <w:szCs w:val="20"/>
        </w:rPr>
      </w:pPr>
      <w:r>
        <w:rPr>
          <w:rFonts w:ascii="Helvetica" w:hAnsi="Helvetica" w:cs="Helvetica"/>
          <w:b/>
          <w:bCs/>
          <w:sz w:val="20"/>
          <w:szCs w:val="20"/>
        </w:rPr>
        <w:t>Hours per week per unit of credit may not be less than but may exceed those listed below.</w:t>
      </w:r>
    </w:p>
    <w:p w:rsidR="00DF2C5E" w:rsidRDefault="00DF2C5E">
      <w:pPr>
        <w:pBdr>
          <w:left w:val="single" w:sz="6" w:space="3" w:color="auto"/>
          <w:bottom w:val="single" w:sz="6" w:space="1" w:color="auto"/>
          <w:right w:val="single" w:sz="6" w:space="3" w:color="auto"/>
        </w:pBdr>
        <w:tabs>
          <w:tab w:val="left" w:pos="180"/>
          <w:tab w:val="left" w:pos="540"/>
          <w:tab w:val="left" w:pos="900"/>
        </w:tabs>
        <w:spacing w:after="60"/>
        <w:ind w:left="360" w:hanging="360"/>
        <w:rPr>
          <w:sz w:val="20"/>
          <w:szCs w:val="20"/>
        </w:rPr>
      </w:pPr>
      <w:r>
        <w:rPr>
          <w:sz w:val="20"/>
          <w:szCs w:val="20"/>
        </w:rPr>
        <w:tab/>
      </w:r>
      <w:r>
        <w:t xml:space="preserve">• </w:t>
      </w:r>
      <w:r>
        <w:rPr>
          <w:sz w:val="20"/>
          <w:szCs w:val="20"/>
        </w:rPr>
        <w:t>One unit for each hour per week of lecture, seminar, discussion, colloquium, workshop, or consultation</w:t>
      </w:r>
    </w:p>
    <w:p w:rsidR="00DF2C5E" w:rsidRDefault="00DF2C5E">
      <w:pPr>
        <w:pStyle w:val="BodyText2"/>
        <w:keepNext w:val="0"/>
        <w:keepLines w:val="0"/>
        <w:pBdr>
          <w:top w:val="none" w:sz="0" w:space="0" w:color="auto"/>
          <w:left w:val="single" w:sz="6" w:space="3" w:color="auto"/>
          <w:bottom w:val="single" w:sz="6" w:space="1" w:color="auto"/>
          <w:right w:val="single" w:sz="6" w:space="3" w:color="auto"/>
        </w:pBdr>
        <w:tabs>
          <w:tab w:val="left" w:pos="180"/>
          <w:tab w:val="left" w:pos="540"/>
          <w:tab w:val="left" w:pos="900"/>
        </w:tabs>
        <w:spacing w:after="60"/>
        <w:ind w:left="360" w:hanging="360"/>
      </w:pPr>
      <w:r>
        <w:tab/>
      </w:r>
      <w:r>
        <w:rPr>
          <w:sz w:val="24"/>
          <w:szCs w:val="24"/>
        </w:rPr>
        <w:t xml:space="preserve">• </w:t>
      </w:r>
      <w:r>
        <w:t>One unit for each three hours per week of laboratory, practicum, clinic, individual study, scheduled and outside research, fieldwork, extra reading, term paper or written work, screening, internship, tutorial, activity, thesis, and similar assigned problems</w:t>
      </w:r>
    </w:p>
    <w:p w:rsidR="00DF2C5E" w:rsidRDefault="00DF2C5E">
      <w:pPr>
        <w:pBdr>
          <w:left w:val="single" w:sz="6" w:space="3" w:color="auto"/>
          <w:bottom w:val="single" w:sz="6" w:space="1" w:color="auto"/>
          <w:right w:val="single" w:sz="6" w:space="3" w:color="auto"/>
        </w:pBdr>
        <w:tabs>
          <w:tab w:val="left" w:pos="180"/>
          <w:tab w:val="left" w:pos="540"/>
          <w:tab w:val="left" w:pos="900"/>
        </w:tabs>
        <w:spacing w:after="60"/>
        <w:ind w:left="360" w:hanging="360"/>
        <w:rPr>
          <w:sz w:val="20"/>
          <w:szCs w:val="20"/>
        </w:rPr>
      </w:pPr>
      <w:r>
        <w:rPr>
          <w:sz w:val="20"/>
          <w:szCs w:val="20"/>
        </w:rPr>
        <w:tab/>
      </w:r>
      <w:r>
        <w:t xml:space="preserve">• </w:t>
      </w:r>
      <w:r>
        <w:rPr>
          <w:sz w:val="20"/>
          <w:szCs w:val="20"/>
        </w:rPr>
        <w:t>One unit for each two to three hours per week of studio</w:t>
      </w:r>
    </w:p>
    <w:p w:rsidR="00DF2C5E" w:rsidRDefault="00DF2C5E">
      <w:pPr>
        <w:pBdr>
          <w:left w:val="single" w:sz="6" w:space="3" w:color="auto"/>
          <w:bottom w:val="single" w:sz="6" w:space="1" w:color="auto"/>
          <w:right w:val="single" w:sz="6" w:space="3" w:color="auto"/>
        </w:pBdr>
        <w:tabs>
          <w:tab w:val="left" w:pos="360"/>
          <w:tab w:val="left" w:pos="540"/>
        </w:tabs>
        <w:spacing w:after="60"/>
        <w:ind w:left="360" w:hanging="360"/>
        <w:rPr>
          <w:sz w:val="20"/>
          <w:szCs w:val="20"/>
        </w:rPr>
      </w:pPr>
      <w:r>
        <w:rPr>
          <w:rFonts w:ascii="Helvetica" w:hAnsi="Helvetica" w:cs="Helvetica"/>
          <w:b/>
          <w:bCs/>
          <w:sz w:val="20"/>
          <w:szCs w:val="20"/>
        </w:rPr>
        <w:t>Activities That Do Not Involve Faculty Contact</w:t>
      </w:r>
      <w:r>
        <w:rPr>
          <w:b/>
          <w:bCs/>
          <w:sz w:val="20"/>
          <w:szCs w:val="20"/>
        </w:rPr>
        <w:t xml:space="preserve"> </w:t>
      </w:r>
      <w:r>
        <w:rPr>
          <w:sz w:val="20"/>
          <w:szCs w:val="20"/>
        </w:rPr>
        <w:t>(e.g., extra reading, individual study, outside research)</w:t>
      </w:r>
    </w:p>
    <w:p w:rsidR="00DF2C5E" w:rsidRDefault="00DF2C5E">
      <w:pPr>
        <w:pBdr>
          <w:left w:val="single" w:sz="6" w:space="3" w:color="auto"/>
          <w:bottom w:val="single" w:sz="6" w:space="1" w:color="auto"/>
          <w:right w:val="single" w:sz="6" w:space="3" w:color="auto"/>
        </w:pBdr>
        <w:tabs>
          <w:tab w:val="left" w:pos="360"/>
          <w:tab w:val="left" w:pos="540"/>
        </w:tabs>
        <w:spacing w:after="60"/>
        <w:ind w:left="360" w:hanging="360"/>
        <w:rPr>
          <w:sz w:val="20"/>
          <w:szCs w:val="20"/>
        </w:rPr>
      </w:pPr>
      <w:r>
        <w:rPr>
          <w:sz w:val="20"/>
          <w:szCs w:val="20"/>
        </w:rPr>
        <w:tab/>
      </w:r>
      <w:r>
        <w:rPr>
          <w:sz w:val="20"/>
          <w:szCs w:val="20"/>
          <w:u w:val="single"/>
        </w:rPr>
        <w:t>New Activity</w:t>
      </w:r>
      <w:r>
        <w:rPr>
          <w:sz w:val="20"/>
          <w:szCs w:val="20"/>
        </w:rPr>
        <w:t>: If an activity that does not involve faculty contact is being added, explain how that activity will be structured and evaluated.</w:t>
      </w:r>
    </w:p>
    <w:p w:rsidR="00DF2C5E" w:rsidRDefault="00DF2C5E">
      <w:pPr>
        <w:pBdr>
          <w:left w:val="single" w:sz="6" w:space="3" w:color="auto"/>
          <w:bottom w:val="single" w:sz="6" w:space="1" w:color="auto"/>
          <w:right w:val="single" w:sz="6" w:space="3" w:color="auto"/>
        </w:pBdr>
        <w:tabs>
          <w:tab w:val="left" w:pos="360"/>
          <w:tab w:val="left" w:pos="540"/>
        </w:tabs>
        <w:spacing w:after="60"/>
        <w:ind w:left="360" w:hanging="360"/>
        <w:rPr>
          <w:sz w:val="20"/>
          <w:szCs w:val="20"/>
        </w:rPr>
      </w:pPr>
      <w:r>
        <w:rPr>
          <w:sz w:val="20"/>
          <w:szCs w:val="20"/>
        </w:rPr>
        <w:tab/>
      </w:r>
      <w:r>
        <w:rPr>
          <w:sz w:val="20"/>
          <w:szCs w:val="20"/>
          <w:u w:val="single"/>
        </w:rPr>
        <w:t>Revised Activity</w:t>
      </w:r>
      <w:r>
        <w:rPr>
          <w:sz w:val="20"/>
          <w:szCs w:val="20"/>
        </w:rPr>
        <w:t xml:space="preserve">: If the hours per week associated with an activity that does not involve faculty contact are </w:t>
      </w:r>
      <w:r>
        <w:rPr>
          <w:sz w:val="20"/>
          <w:szCs w:val="20"/>
        </w:rPr>
        <w:tab/>
        <w:t>being revised, explain how that activity is structured and evaluated.</w:t>
      </w:r>
    </w:p>
    <w:p w:rsidR="00DF2C5E" w:rsidRDefault="00DF2C5E">
      <w:pPr>
        <w:pBdr>
          <w:left w:val="single" w:sz="6" w:space="3" w:color="auto"/>
          <w:bottom w:val="single" w:sz="6" w:space="1" w:color="auto"/>
          <w:right w:val="single" w:sz="6" w:space="3" w:color="auto"/>
        </w:pBdr>
        <w:tabs>
          <w:tab w:val="left" w:pos="360"/>
          <w:tab w:val="left" w:pos="540"/>
        </w:tabs>
        <w:spacing w:after="60"/>
        <w:ind w:left="360" w:hanging="360"/>
        <w:rPr>
          <w:sz w:val="20"/>
          <w:szCs w:val="20"/>
        </w:rPr>
      </w:pPr>
      <w:r>
        <w:rPr>
          <w:sz w:val="20"/>
          <w:szCs w:val="20"/>
        </w:rPr>
        <w:tab/>
      </w:r>
      <w:r>
        <w:rPr>
          <w:sz w:val="20"/>
          <w:szCs w:val="20"/>
          <w:u w:val="single"/>
        </w:rPr>
        <w:t>Restored Course</w:t>
      </w:r>
      <w:r>
        <w:rPr>
          <w:sz w:val="20"/>
          <w:szCs w:val="20"/>
        </w:rPr>
        <w:t>: If the course is being restored and has an activity that does not involve faculty contact, explain how that activity will be structured and evaluated.</w:t>
      </w:r>
    </w:p>
    <w:p w:rsidR="00DF2C5E" w:rsidRDefault="00DF2C5E">
      <w:pPr>
        <w:pStyle w:val="Heading3"/>
      </w:pPr>
      <w:r>
        <w:t>Consultation Hours</w:t>
      </w:r>
    </w:p>
    <w:p w:rsidR="00DF2C5E" w:rsidRDefault="00DF2C5E">
      <w:pPr>
        <w:pBdr>
          <w:left w:val="single" w:sz="6" w:space="3" w:color="auto"/>
          <w:bottom w:val="single" w:sz="6" w:space="1" w:color="auto"/>
          <w:right w:val="single" w:sz="6" w:space="3" w:color="auto"/>
        </w:pBdr>
        <w:tabs>
          <w:tab w:val="left" w:pos="360"/>
          <w:tab w:val="left" w:pos="540"/>
        </w:tabs>
        <w:spacing w:after="60"/>
        <w:ind w:left="360" w:hanging="360"/>
        <w:rPr>
          <w:sz w:val="20"/>
          <w:szCs w:val="20"/>
        </w:rPr>
      </w:pPr>
      <w:r>
        <w:rPr>
          <w:sz w:val="20"/>
          <w:szCs w:val="20"/>
        </w:rPr>
        <w:t>If consultation hours are being added, explain how they will be monitored.</w:t>
      </w:r>
    </w:p>
    <w:p w:rsidR="00DF2C5E" w:rsidRDefault="00DF2C5E">
      <w:pPr>
        <w:rPr>
          <w:rFonts w:ascii="GillSans Bold" w:hAnsi="GillSans Bold" w:cs="GillSans Bold"/>
          <w:sz w:val="2"/>
          <w:szCs w:val="2"/>
        </w:rPr>
      </w:pPr>
    </w:p>
    <w:p w:rsidR="00DF2C5E" w:rsidRDefault="00DF2C5E">
      <w:pPr>
        <w:pStyle w:val="Heading1"/>
        <w:pBdr>
          <w:bottom w:val="none" w:sz="0" w:space="0" w:color="auto"/>
        </w:pBdr>
        <w:tabs>
          <w:tab w:val="clear" w:pos="540"/>
          <w:tab w:val="left" w:pos="360"/>
        </w:tabs>
        <w:ind w:left="0" w:firstLine="0"/>
        <w:rPr>
          <w:rFonts w:ascii="Helvetica" w:hAnsi="Helvetica" w:cs="Helvetica"/>
        </w:rPr>
      </w:pPr>
      <w:r>
        <w:rPr>
          <w:rFonts w:ascii="Helvetica" w:hAnsi="Helvetica" w:cs="Helvetica"/>
        </w:rPr>
        <w:t>CATALOG DESCRIPTION</w:t>
      </w:r>
    </w:p>
    <w:p w:rsidR="00DF2C5E" w:rsidRDefault="00DF2C5E">
      <w:pPr>
        <w:pStyle w:val="BodyTextIndent2"/>
        <w:pBdr>
          <w:bottom w:val="none" w:sz="0" w:space="0" w:color="auto"/>
        </w:pBdr>
        <w:tabs>
          <w:tab w:val="clear" w:pos="360"/>
        </w:tabs>
        <w:ind w:left="0" w:firstLine="0"/>
      </w:pPr>
      <w:r>
        <w:t>Write the description in the present tense and limit it to 50 words (do not count grading information, repeatability information, or a list of E-Z subtitles). If possible, do not use complete sentences. However, use sentences that contain more than a list of items or topics.</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u w:val="single"/>
        </w:rPr>
      </w:pPr>
      <w:r>
        <w:rPr>
          <w:sz w:val="20"/>
          <w:szCs w:val="20"/>
          <w:u w:val="single"/>
        </w:rPr>
        <w:t>Examples:</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Instead of "This course will introduce students to the history of . . . ," use one of the following:</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ab/>
        <w:t>Introduces the history of . . .</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ab/>
        <w:t xml:space="preserve">An introduction to the history of . . . </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ab/>
        <w:t xml:space="preserve">Introduction to the history of . . . </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 xml:space="preserve">Instead of “Functions, equations, and graphs,” use a format similar to one of the following: </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ab/>
        <w:t>Explores functions, equations, and graphs . . .</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ab/>
        <w:t>Topics include functions, equations, and graphs . . .</w:t>
      </w:r>
    </w:p>
    <w:p w:rsidR="00DF2C5E" w:rsidRDefault="0066066F">
      <w:pPr>
        <w:pBdr>
          <w:top w:val="single" w:sz="6" w:space="3" w:color="auto"/>
          <w:left w:val="single" w:sz="6" w:space="3" w:color="auto"/>
          <w:right w:val="single" w:sz="6" w:space="3" w:color="auto"/>
        </w:pBdr>
        <w:tabs>
          <w:tab w:val="left" w:pos="360"/>
        </w:tabs>
        <w:spacing w:after="60"/>
        <w:ind w:left="360" w:hanging="360"/>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147320</wp:posOffset>
                </wp:positionV>
                <wp:extent cx="64922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50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H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P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" o:allowincell="f"/>
            </w:pict>
          </mc:Fallback>
        </mc:AlternateContent>
      </w:r>
      <w:r w:rsidR="00DF2C5E">
        <w:rPr>
          <w:sz w:val="20"/>
          <w:szCs w:val="20"/>
        </w:rPr>
        <w:tab/>
        <w:t>A study of functions, equations, and graphs . . .</w:t>
      </w:r>
    </w:p>
    <w:p w:rsidR="00DF2C5E" w:rsidRDefault="00DF2C5E">
      <w:pPr>
        <w:rPr>
          <w:rFonts w:ascii="GillSans Bold" w:hAnsi="GillSans Bold" w:cs="GillSans Bold"/>
          <w:sz w:val="2"/>
          <w:szCs w:val="2"/>
        </w:rPr>
      </w:pPr>
    </w:p>
    <w:p w:rsidR="00DF2C5E" w:rsidRDefault="00DF2C5E">
      <w:pPr>
        <w:rPr>
          <w:rFonts w:ascii="GillSans Bold" w:hAnsi="GillSans Bold" w:cs="GillSans Bold"/>
          <w:sz w:val="2"/>
          <w:szCs w:val="2"/>
        </w:rPr>
      </w:pPr>
    </w:p>
    <w:p w:rsidR="00DF2C5E" w:rsidRDefault="00DF2C5E">
      <w:pPr>
        <w:pStyle w:val="Heading2"/>
        <w:pBdr>
          <w:bottom w:val="none" w:sz="0" w:space="0" w:color="auto"/>
        </w:pBdr>
        <w:tabs>
          <w:tab w:val="clear" w:pos="540"/>
          <w:tab w:val="left" w:pos="360"/>
        </w:tabs>
        <w:ind w:left="360" w:hanging="360"/>
        <w:rPr>
          <w:rFonts w:ascii="Helvetica" w:hAnsi="Helvetica" w:cs="Helvetica"/>
        </w:rPr>
      </w:pPr>
      <w:r>
        <w:rPr>
          <w:rFonts w:ascii="Helvetica" w:hAnsi="Helvetica" w:cs="Helvetica"/>
        </w:rPr>
        <w:t>E-Z SEGMENTS</w:t>
      </w:r>
    </w:p>
    <w:p w:rsidR="00DF2C5E" w:rsidRDefault="00DF2C5E">
      <w:pPr>
        <w:pBdr>
          <w:top w:val="single" w:sz="6" w:space="3" w:color="auto"/>
          <w:left w:val="single" w:sz="6" w:space="3" w:color="auto"/>
          <w:right w:val="single" w:sz="6" w:space="3" w:color="auto"/>
        </w:pBdr>
        <w:tabs>
          <w:tab w:val="left" w:pos="360"/>
        </w:tabs>
        <w:spacing w:after="60"/>
        <w:ind w:left="360" w:hanging="360"/>
        <w:rPr>
          <w:sz w:val="20"/>
          <w:szCs w:val="20"/>
        </w:rPr>
      </w:pPr>
      <w:r>
        <w:rPr>
          <w:sz w:val="20"/>
          <w:szCs w:val="20"/>
        </w:rPr>
        <w:tab/>
      </w:r>
      <w:r>
        <w:rPr>
          <w:sz w:val="20"/>
          <w:szCs w:val="20"/>
          <w:u w:val="single"/>
        </w:rPr>
        <w:t>New Segment</w:t>
      </w:r>
      <w:r>
        <w:rPr>
          <w:sz w:val="20"/>
          <w:szCs w:val="20"/>
        </w:rPr>
        <w:t>: If a new segment is being added to an E-Z umbrella course, include a description of the segment and a syllabus for the segment.</w:t>
      </w:r>
    </w:p>
    <w:p w:rsidR="00DF2C5E" w:rsidRDefault="0066066F">
      <w:pPr>
        <w:pBdr>
          <w:top w:val="single" w:sz="6" w:space="3" w:color="auto"/>
          <w:left w:val="single" w:sz="6" w:space="3" w:color="auto"/>
          <w:right w:val="single" w:sz="6" w:space="3" w:color="auto"/>
        </w:pBdr>
        <w:tabs>
          <w:tab w:val="left" w:pos="360"/>
        </w:tabs>
        <w:spacing w:after="60"/>
        <w:ind w:left="360" w:hanging="360"/>
        <w:rPr>
          <w:sz w:val="20"/>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180340</wp:posOffset>
                </wp:positionV>
                <wp:extent cx="64922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2pt" to="50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Mu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" o:allowincell="f"/>
            </w:pict>
          </mc:Fallback>
        </mc:AlternateContent>
      </w:r>
      <w:r w:rsidR="00DF2C5E">
        <w:rPr>
          <w:sz w:val="20"/>
          <w:szCs w:val="20"/>
        </w:rPr>
        <w:tab/>
      </w:r>
      <w:r w:rsidR="00DF2C5E">
        <w:rPr>
          <w:sz w:val="20"/>
          <w:szCs w:val="20"/>
          <w:u w:val="single"/>
        </w:rPr>
        <w:t>Restored Segment</w:t>
      </w:r>
      <w:r w:rsidR="00DF2C5E">
        <w:rPr>
          <w:sz w:val="20"/>
          <w:szCs w:val="20"/>
        </w:rPr>
        <w:t>: If a segment is being restored to an E-Z umbrella course, include a syllabus for the segment.</w:t>
      </w:r>
    </w:p>
    <w:p w:rsidR="00DF2C5E" w:rsidRDefault="00DF2C5E">
      <w:pPr>
        <w:rPr>
          <w:rFonts w:ascii="GillSans Bold" w:hAnsi="GillSans Bold" w:cs="GillSans Bold"/>
          <w:sz w:val="2"/>
          <w:szCs w:val="2"/>
        </w:rPr>
      </w:pPr>
    </w:p>
    <w:p w:rsidR="00DF2C5E" w:rsidRDefault="00DF2C5E">
      <w:pPr>
        <w:rPr>
          <w:rFonts w:ascii="GillSans Bold" w:hAnsi="GillSans Bold" w:cs="GillSans Bold"/>
          <w:sz w:val="2"/>
          <w:szCs w:val="2"/>
        </w:rPr>
      </w:pPr>
    </w:p>
    <w:p w:rsidR="00DF2C5E" w:rsidRDefault="00DF2C5E">
      <w:pPr>
        <w:pStyle w:val="Heading4"/>
      </w:pPr>
      <w:r>
        <w:t xml:space="preserve">GRADING STATEMENTS </w:t>
      </w: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rPr>
        <w:t>If the grading conditions need to be explained in the Catalog description, choose one of the following:</w:t>
      </w:r>
    </w:p>
    <w:p w:rsidR="00DF2C5E" w:rsidRDefault="00DF2C5E">
      <w:pPr>
        <w:pBdr>
          <w:top w:val="single" w:sz="4" w:space="1" w:color="auto"/>
          <w:left w:val="single" w:sz="4" w:space="4" w:color="auto"/>
          <w:bottom w:val="single" w:sz="4" w:space="1" w:color="auto"/>
          <w:right w:val="single" w:sz="4" w:space="4" w:color="auto"/>
        </w:pBdr>
        <w:rPr>
          <w:b/>
          <w:bCs/>
          <w:sz w:val="20"/>
          <w:szCs w:val="20"/>
        </w:rPr>
      </w:pP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u w:val="single"/>
        </w:rPr>
        <w:t>___</w:t>
      </w:r>
      <w:r>
        <w:rPr>
          <w:sz w:val="20"/>
          <w:szCs w:val="20"/>
        </w:rPr>
        <w:t xml:space="preserve"> Graded Satisfactory (S) or No Credit (NC).</w:t>
      </w: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u w:val="single"/>
        </w:rPr>
        <w:t>___</w:t>
      </w:r>
      <w:r>
        <w:rPr>
          <w:sz w:val="20"/>
          <w:szCs w:val="20"/>
        </w:rPr>
        <w:t xml:space="preserve"> Satisfactory (S) or No Credit (NC) grading is not available.</w:t>
      </w:r>
    </w:p>
    <w:p w:rsidR="00DF2C5E" w:rsidRDefault="00DF2C5E">
      <w:pPr>
        <w:pBdr>
          <w:top w:val="single" w:sz="4" w:space="1" w:color="auto"/>
          <w:left w:val="single" w:sz="4" w:space="4" w:color="auto"/>
          <w:bottom w:val="single" w:sz="4" w:space="1" w:color="auto"/>
          <w:right w:val="single" w:sz="4" w:space="4" w:color="auto"/>
        </w:pBdr>
        <w:ind w:left="360" w:hanging="360"/>
        <w:rPr>
          <w:sz w:val="20"/>
          <w:szCs w:val="20"/>
        </w:rPr>
      </w:pPr>
      <w:r>
        <w:rPr>
          <w:sz w:val="20"/>
          <w:szCs w:val="20"/>
          <w:u w:val="single"/>
        </w:rPr>
        <w:t>___</w:t>
      </w:r>
      <w:r>
        <w:rPr>
          <w:sz w:val="20"/>
          <w:szCs w:val="20"/>
        </w:rPr>
        <w:t xml:space="preserve"> </w:t>
      </w:r>
      <w:proofErr w:type="gramStart"/>
      <w:r>
        <w:rPr>
          <w:sz w:val="20"/>
          <w:szCs w:val="20"/>
        </w:rPr>
        <w:t>Normally</w:t>
      </w:r>
      <w:proofErr w:type="gramEnd"/>
      <w:r>
        <w:rPr>
          <w:sz w:val="20"/>
          <w:szCs w:val="20"/>
        </w:rPr>
        <w:t xml:space="preserve"> graded Satisfactory (S) or No Credit (NC), but students may petition the instructor for a letter grade on the basis of assigned extra work or examination.</w:t>
      </w: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u w:val="single"/>
        </w:rPr>
        <w:t>___</w:t>
      </w:r>
      <w:r>
        <w:rPr>
          <w:sz w:val="20"/>
          <w:szCs w:val="20"/>
        </w:rPr>
        <w:t xml:space="preserve"> May be taken Satisfactory (S) or No Credit (NC) with consent of instructor and graduate advisor.</w:t>
      </w: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u w:val="single"/>
        </w:rPr>
        <w:t>___</w:t>
      </w:r>
      <w:r>
        <w:rPr>
          <w:sz w:val="20"/>
          <w:szCs w:val="20"/>
        </w:rPr>
        <w:t xml:space="preserve"> May be taken Satisfactory (S) or No Credit (NC) by students advanced to candidacy for the Ph.D.</w:t>
      </w: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u w:val="single"/>
        </w:rPr>
        <w:t>___</w:t>
      </w:r>
      <w:r>
        <w:rPr>
          <w:sz w:val="20"/>
          <w:szCs w:val="20"/>
        </w:rPr>
        <w:t xml:space="preserve"> Students who submit a term paper receive a letter grade; other students receive a Satisfactory (S) or No Credit (NC) grade.</w:t>
      </w:r>
    </w:p>
    <w:p w:rsidR="00DF2C5E" w:rsidRDefault="00DF2C5E">
      <w:pPr>
        <w:pBdr>
          <w:top w:val="single" w:sz="4" w:space="1" w:color="auto"/>
          <w:left w:val="single" w:sz="4" w:space="4" w:color="auto"/>
          <w:bottom w:val="single" w:sz="4" w:space="1" w:color="auto"/>
          <w:right w:val="single" w:sz="4" w:space="4" w:color="auto"/>
        </w:pBdr>
        <w:rPr>
          <w:sz w:val="20"/>
          <w:szCs w:val="20"/>
        </w:rPr>
      </w:pPr>
      <w:r>
        <w:rPr>
          <w:sz w:val="20"/>
          <w:szCs w:val="20"/>
          <w:u w:val="single"/>
        </w:rPr>
        <w:t>___</w:t>
      </w:r>
      <w:r>
        <w:rPr>
          <w:sz w:val="20"/>
          <w:szCs w:val="20"/>
        </w:rPr>
        <w:t xml:space="preserve"> Students who present a seminar receive a letter grade; other students receive a Satisfactory (S) or No Credit (NC) grade.</w:t>
      </w:r>
    </w:p>
    <w:p w:rsidR="00DF2C5E" w:rsidRDefault="00DF2C5E">
      <w:pPr>
        <w:pBdr>
          <w:top w:val="single" w:sz="4" w:space="1" w:color="auto"/>
          <w:left w:val="single" w:sz="4" w:space="4" w:color="auto"/>
          <w:bottom w:val="single" w:sz="4" w:space="1" w:color="auto"/>
          <w:right w:val="single" w:sz="4" w:space="4" w:color="auto"/>
        </w:pBdr>
        <w:ind w:left="360" w:hanging="360"/>
        <w:rPr>
          <w:sz w:val="20"/>
          <w:szCs w:val="20"/>
        </w:rPr>
      </w:pPr>
      <w:r>
        <w:rPr>
          <w:sz w:val="20"/>
          <w:szCs w:val="20"/>
          <w:u w:val="single"/>
        </w:rPr>
        <w:t>___</w:t>
      </w:r>
      <w:r>
        <w:rPr>
          <w:sz w:val="20"/>
          <w:szCs w:val="20"/>
        </w:rPr>
        <w:t xml:space="preserve"> Students who present a seminar or submit a term paper receive a letter grade; other students receive a Satisfactory (S) or No Credit (NC) grade.</w:t>
      </w:r>
    </w:p>
    <w:p w:rsidR="00DF2C5E" w:rsidRDefault="00DF2C5E">
      <w:pPr>
        <w:pBdr>
          <w:top w:val="single" w:sz="4" w:space="1" w:color="auto"/>
          <w:left w:val="single" w:sz="4" w:space="4" w:color="auto"/>
          <w:bottom w:val="single" w:sz="4" w:space="1" w:color="auto"/>
          <w:right w:val="single" w:sz="4" w:space="4" w:color="auto"/>
        </w:pBdr>
        <w:tabs>
          <w:tab w:val="right" w:pos="9990"/>
        </w:tabs>
        <w:spacing w:after="120"/>
        <w:rPr>
          <w:sz w:val="20"/>
          <w:szCs w:val="20"/>
          <w:u w:val="single"/>
        </w:rPr>
      </w:pPr>
      <w:r>
        <w:rPr>
          <w:sz w:val="20"/>
          <w:szCs w:val="20"/>
          <w:u w:val="single"/>
        </w:rPr>
        <w:t>___</w:t>
      </w:r>
      <w:r>
        <w:rPr>
          <w:sz w:val="20"/>
          <w:szCs w:val="20"/>
        </w:rPr>
        <w:t xml:space="preserve"> Other: </w:t>
      </w:r>
      <w:r>
        <w:rPr>
          <w:sz w:val="20"/>
          <w:szCs w:val="20"/>
          <w:u w:val="single"/>
        </w:rPr>
        <w:t>___</w:t>
      </w:r>
    </w:p>
    <w:p w:rsidR="00DF2C5E" w:rsidRDefault="00DF2C5E">
      <w:pPr>
        <w:pBdr>
          <w:top w:val="single" w:sz="4" w:space="1" w:color="auto"/>
          <w:left w:val="single" w:sz="4" w:space="4" w:color="auto"/>
          <w:bottom w:val="single" w:sz="4" w:space="1" w:color="auto"/>
          <w:right w:val="single" w:sz="4" w:space="4" w:color="auto"/>
        </w:pBdr>
        <w:tabs>
          <w:tab w:val="right" w:pos="9990"/>
        </w:tabs>
        <w:spacing w:after="120"/>
        <w:rPr>
          <w:sz w:val="20"/>
          <w:szCs w:val="20"/>
          <w:u w:val="single"/>
        </w:rPr>
      </w:pPr>
    </w:p>
    <w:p w:rsidR="00DF2C5E" w:rsidRDefault="00DF2C5E">
      <w:pPr>
        <w:rPr>
          <w:rFonts w:ascii="GillSans Bold" w:hAnsi="GillSans Bold" w:cs="GillSans Bold"/>
          <w:sz w:val="22"/>
          <w:szCs w:val="22"/>
        </w:rPr>
      </w:pPr>
    </w:p>
    <w:p w:rsidR="00DF2C5E" w:rsidRDefault="00DF2C5E">
      <w:pPr>
        <w:pStyle w:val="Heading4"/>
        <w:keepLines/>
        <w:pBdr>
          <w:top w:val="single" w:sz="2" w:space="1" w:color="auto"/>
          <w:left w:val="single" w:sz="2" w:space="4" w:color="auto"/>
          <w:bottom w:val="single" w:sz="2" w:space="1" w:color="auto"/>
          <w:right w:val="single" w:sz="2" w:space="4" w:color="auto"/>
        </w:pBdr>
      </w:pPr>
      <w:r>
        <w:lastRenderedPageBreak/>
        <w:t>REPEATABILITY STATEMENTS</w:t>
      </w:r>
    </w:p>
    <w:p w:rsidR="00DF2C5E" w:rsidRDefault="00DF2C5E">
      <w:pPr>
        <w:pStyle w:val="BodyText2"/>
        <w:pBdr>
          <w:top w:val="single" w:sz="2" w:space="1" w:color="auto"/>
          <w:left w:val="single" w:sz="2" w:space="4" w:color="auto"/>
          <w:bottom w:val="single" w:sz="2" w:space="1" w:color="auto"/>
          <w:right w:val="single" w:sz="2" w:space="4" w:color="auto"/>
        </w:pBdr>
      </w:pPr>
      <w:r>
        <w:t>If the course is repeatable, one of the following statements will be added to the Catalog description: “Course is repeatable” or “Course is repeatable to a maximum of ____ units.” To replace the statement with one of the following, check the appropriate box.</w:t>
      </w:r>
    </w:p>
    <w:p w:rsidR="00DF2C5E" w:rsidRDefault="00DF2C5E">
      <w:pPr>
        <w:keepNext/>
        <w:keepLines/>
        <w:pBdr>
          <w:top w:val="single" w:sz="2" w:space="1" w:color="auto"/>
          <w:left w:val="single" w:sz="2" w:space="4" w:color="auto"/>
          <w:bottom w:val="single" w:sz="2" w:space="1" w:color="auto"/>
          <w:right w:val="single" w:sz="2" w:space="4" w:color="auto"/>
        </w:pBdr>
        <w:rPr>
          <w:sz w:val="20"/>
          <w:szCs w:val="20"/>
        </w:rPr>
      </w:pPr>
    </w:p>
    <w:p w:rsidR="00DF2C5E" w:rsidRDefault="00DF2C5E">
      <w:pPr>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r>
        <w:rPr>
          <w:rFonts w:ascii="Helvetica" w:hAnsi="Helvetica" w:cs="Helvetica"/>
          <w:sz w:val="20"/>
          <w:szCs w:val="20"/>
          <w:u w:val="single"/>
        </w:rPr>
        <w:t>__</w:t>
      </w:r>
      <w:r>
        <w:rPr>
          <w:sz w:val="20"/>
          <w:szCs w:val="20"/>
        </w:rPr>
        <w:t xml:space="preserve"> </w:t>
      </w:r>
      <w:r>
        <w:rPr>
          <w:rFonts w:ascii="Times New Roman" w:hAnsi="Times New Roman" w:cs="Times New Roman"/>
          <w:sz w:val="20"/>
          <w:szCs w:val="20"/>
        </w:rPr>
        <w:t>Course is repeatable.</w:t>
      </w:r>
    </w:p>
    <w:p w:rsidR="00DF2C5E" w:rsidRDefault="00DF2C5E">
      <w:pPr>
        <w:pBdr>
          <w:top w:val="single" w:sz="2" w:space="1" w:color="auto"/>
          <w:left w:val="single" w:sz="2" w:space="4" w:color="auto"/>
          <w:bottom w:val="single" w:sz="2" w:space="1" w:color="auto"/>
          <w:right w:val="single" w:sz="2" w:space="4" w:color="auto"/>
        </w:pBdr>
        <w:rPr>
          <w:sz w:val="20"/>
          <w:szCs w:val="20"/>
        </w:rPr>
      </w:pPr>
      <w:r>
        <w:rPr>
          <w:rFonts w:ascii="Helvetica" w:hAnsi="Helvetica" w:cs="Helvetica"/>
          <w:sz w:val="20"/>
          <w:szCs w:val="20"/>
          <w:u w:val="single"/>
        </w:rPr>
        <w:t>__</w:t>
      </w:r>
      <w:r>
        <w:rPr>
          <w:sz w:val="20"/>
          <w:szCs w:val="20"/>
        </w:rPr>
        <w:t xml:space="preserve"> Course is repeatable to a maximum of </w:t>
      </w:r>
      <w:r>
        <w:rPr>
          <w:sz w:val="20"/>
          <w:szCs w:val="20"/>
          <w:u w:val="single"/>
        </w:rPr>
        <w:t>___</w:t>
      </w:r>
      <w:r>
        <w:rPr>
          <w:sz w:val="20"/>
          <w:szCs w:val="20"/>
        </w:rPr>
        <w:t xml:space="preserve"> units.</w:t>
      </w:r>
      <w:r>
        <w:rPr>
          <w:sz w:val="20"/>
          <w:szCs w:val="20"/>
        </w:rPr>
        <w:tab/>
      </w:r>
    </w:p>
    <w:p w:rsidR="00DF2C5E" w:rsidRDefault="00DF2C5E">
      <w:pPr>
        <w:pBdr>
          <w:top w:val="single" w:sz="2" w:space="1" w:color="auto"/>
          <w:left w:val="single" w:sz="2" w:space="4" w:color="auto"/>
          <w:bottom w:val="single" w:sz="2" w:space="1" w:color="auto"/>
          <w:right w:val="single" w:sz="2" w:space="4" w:color="auto"/>
        </w:pBdr>
        <w:rPr>
          <w:sz w:val="20"/>
          <w:szCs w:val="20"/>
        </w:rPr>
      </w:pPr>
      <w:r>
        <w:rPr>
          <w:rFonts w:ascii="Helvetica" w:hAnsi="Helvetica" w:cs="Helvetica"/>
          <w:sz w:val="20"/>
          <w:szCs w:val="20"/>
          <w:u w:val="single"/>
        </w:rPr>
        <w:t>__</w:t>
      </w:r>
      <w:r>
        <w:rPr>
          <w:sz w:val="20"/>
          <w:szCs w:val="20"/>
        </w:rPr>
        <w:t xml:space="preserve"> Course is repeatable as content changes.</w:t>
      </w:r>
    </w:p>
    <w:p w:rsidR="00DF2C5E" w:rsidRDefault="00DF2C5E">
      <w:pPr>
        <w:pBdr>
          <w:top w:val="single" w:sz="2" w:space="1" w:color="auto"/>
          <w:left w:val="single" w:sz="2" w:space="4" w:color="auto"/>
          <w:bottom w:val="single" w:sz="2" w:space="1" w:color="auto"/>
          <w:right w:val="single" w:sz="2" w:space="4" w:color="auto"/>
        </w:pBdr>
        <w:rPr>
          <w:sz w:val="20"/>
          <w:szCs w:val="20"/>
        </w:rPr>
      </w:pPr>
      <w:r>
        <w:rPr>
          <w:rFonts w:ascii="Helvetica" w:hAnsi="Helvetica" w:cs="Helvetica"/>
          <w:sz w:val="20"/>
          <w:szCs w:val="20"/>
          <w:u w:val="single"/>
        </w:rPr>
        <w:t>__</w:t>
      </w:r>
      <w:r>
        <w:rPr>
          <w:sz w:val="20"/>
          <w:szCs w:val="20"/>
        </w:rPr>
        <w:t xml:space="preserve"> Course is repeatable as content changes to a maximum of </w:t>
      </w:r>
      <w:r>
        <w:rPr>
          <w:sz w:val="20"/>
          <w:szCs w:val="20"/>
          <w:u w:val="single"/>
        </w:rPr>
        <w:t>___</w:t>
      </w:r>
      <w:r>
        <w:rPr>
          <w:sz w:val="20"/>
          <w:szCs w:val="20"/>
        </w:rPr>
        <w:t xml:space="preserve"> units.</w:t>
      </w:r>
    </w:p>
    <w:p w:rsidR="00DF2C5E" w:rsidRDefault="00DF2C5E">
      <w:pPr>
        <w:pBdr>
          <w:top w:val="single" w:sz="2" w:space="1" w:color="auto"/>
          <w:left w:val="single" w:sz="2" w:space="4" w:color="auto"/>
          <w:bottom w:val="single" w:sz="2" w:space="1" w:color="auto"/>
          <w:right w:val="single" w:sz="2" w:space="4" w:color="auto"/>
        </w:pBdr>
        <w:rPr>
          <w:sz w:val="20"/>
          <w:szCs w:val="20"/>
        </w:rPr>
      </w:pPr>
      <w:r>
        <w:rPr>
          <w:rFonts w:ascii="Helvetica" w:hAnsi="Helvetica" w:cs="Helvetica"/>
          <w:sz w:val="20"/>
          <w:szCs w:val="20"/>
          <w:u w:val="single"/>
        </w:rPr>
        <w:t>__</w:t>
      </w:r>
      <w:r>
        <w:rPr>
          <w:sz w:val="20"/>
          <w:szCs w:val="20"/>
        </w:rPr>
        <w:t xml:space="preserve"> Course is repeatable as topics change.</w:t>
      </w:r>
    </w:p>
    <w:p w:rsidR="00DF2C5E" w:rsidRDefault="00DF2C5E">
      <w:pPr>
        <w:pBdr>
          <w:top w:val="single" w:sz="2" w:space="1" w:color="auto"/>
          <w:left w:val="single" w:sz="2" w:space="4" w:color="auto"/>
          <w:bottom w:val="single" w:sz="2" w:space="1" w:color="auto"/>
          <w:right w:val="single" w:sz="2" w:space="4" w:color="auto"/>
        </w:pBdr>
        <w:rPr>
          <w:sz w:val="20"/>
          <w:szCs w:val="20"/>
        </w:rPr>
      </w:pPr>
      <w:r>
        <w:rPr>
          <w:rFonts w:ascii="Helvetica" w:hAnsi="Helvetica" w:cs="Helvetica"/>
          <w:sz w:val="20"/>
          <w:szCs w:val="20"/>
          <w:u w:val="single"/>
        </w:rPr>
        <w:t>__</w:t>
      </w:r>
      <w:r>
        <w:rPr>
          <w:sz w:val="20"/>
          <w:szCs w:val="20"/>
        </w:rPr>
        <w:t xml:space="preserve"> Course is repeatable as topics change to a maximum of </w:t>
      </w:r>
      <w:r>
        <w:rPr>
          <w:sz w:val="20"/>
          <w:szCs w:val="20"/>
          <w:u w:val="single"/>
        </w:rPr>
        <w:t>___</w:t>
      </w:r>
      <w:r>
        <w:rPr>
          <w:sz w:val="20"/>
          <w:szCs w:val="20"/>
        </w:rPr>
        <w:t xml:space="preserve"> units.</w:t>
      </w:r>
    </w:p>
    <w:p w:rsidR="00DF2C5E" w:rsidRDefault="00DF2C5E">
      <w:pPr>
        <w:pBdr>
          <w:top w:val="single" w:sz="2" w:space="1" w:color="auto"/>
          <w:left w:val="single" w:sz="2" w:space="4" w:color="auto"/>
          <w:bottom w:val="single" w:sz="2" w:space="1" w:color="auto"/>
          <w:right w:val="single" w:sz="2" w:space="4" w:color="auto"/>
        </w:pBdr>
        <w:tabs>
          <w:tab w:val="right" w:pos="10080"/>
        </w:tabs>
        <w:rPr>
          <w:sz w:val="20"/>
          <w:szCs w:val="20"/>
        </w:rPr>
      </w:pPr>
      <w:r>
        <w:rPr>
          <w:rFonts w:ascii="Helvetica" w:hAnsi="Helvetica" w:cs="Helvetica"/>
          <w:sz w:val="20"/>
          <w:szCs w:val="20"/>
          <w:u w:val="single"/>
        </w:rPr>
        <w:t>__</w:t>
      </w:r>
      <w:r>
        <w:rPr>
          <w:sz w:val="20"/>
          <w:szCs w:val="20"/>
        </w:rPr>
        <w:t xml:space="preserve"> Other: </w:t>
      </w:r>
      <w:r>
        <w:rPr>
          <w:sz w:val="20"/>
          <w:szCs w:val="20"/>
          <w:u w:val="single"/>
        </w:rPr>
        <w:t>___</w:t>
      </w:r>
    </w:p>
    <w:p w:rsidR="00DF2C5E" w:rsidRDefault="00DF2C5E">
      <w:pPr>
        <w:keepNext/>
        <w:keepLines/>
        <w:pBdr>
          <w:top w:val="single" w:sz="2" w:space="1" w:color="auto"/>
          <w:left w:val="single" w:sz="2" w:space="4" w:color="auto"/>
          <w:bottom w:val="single" w:sz="2" w:space="1" w:color="auto"/>
          <w:right w:val="single" w:sz="2" w:space="4" w:color="auto"/>
        </w:pBdr>
        <w:tabs>
          <w:tab w:val="right" w:pos="9990"/>
        </w:tabs>
        <w:spacing w:after="120"/>
        <w:rPr>
          <w:sz w:val="20"/>
          <w:szCs w:val="20"/>
        </w:rPr>
      </w:pPr>
    </w:p>
    <w:p w:rsidR="00DF2C5E" w:rsidRDefault="00DF2C5E">
      <w:pPr>
        <w:rPr>
          <w:rFonts w:ascii="GillSans Bold" w:hAnsi="GillSans Bold" w:cs="GillSans Bold"/>
          <w:sz w:val="2"/>
          <w:szCs w:val="2"/>
        </w:rPr>
      </w:pPr>
    </w:p>
    <w:p w:rsidR="00DF2C5E" w:rsidRPr="00DF2C5E" w:rsidRDefault="00AF1FC5" w:rsidP="00DF2C5E">
      <w:pPr>
        <w:pStyle w:val="Heading4"/>
        <w:pBdr>
          <w:left w:val="single" w:sz="4" w:space="3" w:color="auto"/>
        </w:pBdr>
        <w:rPr>
          <w:rFonts w:ascii="Times New Roman" w:hAnsi="Times New Roman" w:cs="Times New Roman"/>
          <w:b w:val="0"/>
        </w:rPr>
      </w:pPr>
      <w:r w:rsidRPr="00AF1FC5">
        <w:rPr>
          <w:b w:val="0"/>
          <w:sz w:val="20"/>
          <w:szCs w:val="20"/>
          <w:u w:val="single"/>
        </w:rPr>
        <w:t>__</w:t>
      </w:r>
      <w:r w:rsidR="00DF2C5E" w:rsidRPr="00DF2C5E">
        <w:rPr>
          <w:rFonts w:ascii="Times New Roman" w:hAnsi="Times New Roman" w:cs="Times New Roman"/>
        </w:rPr>
        <w:t>Cross-listing statement:</w:t>
      </w:r>
      <w:r w:rsidR="00DF2C5E" w:rsidRPr="00DF2C5E">
        <w:rPr>
          <w:rFonts w:ascii="Times New Roman" w:hAnsi="Times New Roman" w:cs="Times New Roman"/>
          <w:b w:val="0"/>
        </w:rPr>
        <w:t xml:space="preserve"> Cross-listed with </w:t>
      </w:r>
      <w:r>
        <w:rPr>
          <w:sz w:val="20"/>
          <w:szCs w:val="20"/>
          <w:u w:val="single"/>
        </w:rPr>
        <w:t>___</w:t>
      </w:r>
    </w:p>
    <w:p w:rsidR="00DF2C5E" w:rsidRDefault="00AF1FC5" w:rsidP="00DF2C5E">
      <w:pPr>
        <w:pStyle w:val="BodyText2"/>
        <w:keepNext w:val="0"/>
        <w:keepLines w:val="0"/>
        <w:pBdr>
          <w:left w:val="single" w:sz="4" w:space="3" w:color="auto"/>
        </w:pBdr>
        <w:rPr>
          <w:rFonts w:ascii="Times New Roman" w:hAnsi="Times New Roman" w:cs="Times New Roman"/>
        </w:rPr>
      </w:pPr>
      <w:r>
        <w:rPr>
          <w:rFonts w:ascii="Helvetica" w:hAnsi="Helvetica" w:cs="Helvetica"/>
          <w:u w:val="single"/>
        </w:rPr>
        <w:t>__</w:t>
      </w:r>
      <w:r w:rsidR="00DF2C5E" w:rsidRPr="00DF2C5E">
        <w:rPr>
          <w:rFonts w:ascii="Times New Roman" w:hAnsi="Times New Roman" w:cs="Times New Roman"/>
          <w:b/>
        </w:rPr>
        <w:t xml:space="preserve">Credit statement </w:t>
      </w:r>
      <w:r w:rsidR="00DF2C5E" w:rsidRPr="00DF2C5E">
        <w:rPr>
          <w:rFonts w:ascii="Times New Roman" w:hAnsi="Times New Roman" w:cs="Times New Roman"/>
        </w:rPr>
        <w:t>(to limit credit when course content overlaps):</w:t>
      </w:r>
    </w:p>
    <w:p w:rsidR="00DF2C5E" w:rsidRDefault="00DF2C5E" w:rsidP="00DF2C5E">
      <w:pPr>
        <w:pStyle w:val="BodyText2"/>
        <w:keepNext w:val="0"/>
        <w:keepLines w:val="0"/>
        <w:pBdr>
          <w:left w:val="single" w:sz="4" w:space="3" w:color="auto"/>
        </w:pBdr>
        <w:rPr>
          <w:rFonts w:ascii="Times New Roman" w:hAnsi="Times New Roman" w:cs="Times New Roman"/>
        </w:rPr>
      </w:pPr>
      <w:r>
        <w:rPr>
          <w:rFonts w:ascii="Times New Roman" w:hAnsi="Times New Roman" w:cs="Times New Roman"/>
        </w:rPr>
        <w:t xml:space="preserve">Credit is awarded for only one of </w:t>
      </w:r>
      <w:r w:rsidR="00AF1FC5">
        <w:rPr>
          <w:u w:val="single"/>
        </w:rPr>
        <w:t>___</w:t>
      </w:r>
    </w:p>
    <w:p w:rsidR="00DF2C5E" w:rsidRPr="00DF2C5E" w:rsidRDefault="00DF2C5E" w:rsidP="00DF2C5E">
      <w:pPr>
        <w:pStyle w:val="BodyText2"/>
        <w:keepNext w:val="0"/>
        <w:keepLines w:val="0"/>
        <w:pBdr>
          <w:left w:val="single" w:sz="4" w:space="3" w:color="auto"/>
        </w:pBdr>
        <w:rPr>
          <w:rFonts w:ascii="Times New Roman" w:hAnsi="Times New Roman" w:cs="Times New Roman"/>
        </w:rPr>
      </w:pPr>
      <w:r>
        <w:rPr>
          <w:rFonts w:ascii="Times New Roman" w:hAnsi="Times New Roman" w:cs="Times New Roman"/>
        </w:rPr>
        <w:t>Other:</w:t>
      </w:r>
      <w:r w:rsidR="00AF1FC5" w:rsidRPr="00AF1FC5">
        <w:rPr>
          <w:u w:val="single"/>
        </w:rPr>
        <w:t xml:space="preserve"> </w:t>
      </w:r>
      <w:r w:rsidR="00AF1FC5">
        <w:rPr>
          <w:u w:val="single"/>
        </w:rPr>
        <w:t>___</w:t>
      </w:r>
    </w:p>
    <w:p w:rsidR="00DF2C5E" w:rsidRDefault="00DF2C5E" w:rsidP="00DF2C5E">
      <w:pPr>
        <w:pStyle w:val="BodyText2"/>
        <w:keepNext w:val="0"/>
        <w:keepLines w:val="0"/>
        <w:pBdr>
          <w:left w:val="single" w:sz="4" w:space="3" w:color="auto"/>
        </w:pBdr>
      </w:pPr>
    </w:p>
    <w:p w:rsidR="00DF2C5E" w:rsidRDefault="00DF2C5E" w:rsidP="00DF2C5E">
      <w:pPr>
        <w:pStyle w:val="Heading4"/>
        <w:pBdr>
          <w:left w:val="single" w:sz="4" w:space="3" w:color="auto"/>
        </w:pBdr>
      </w:pPr>
      <w:r>
        <w:t>BREADTH REQUIREMENT STATEMENTS</w:t>
      </w:r>
    </w:p>
    <w:p w:rsidR="00DF2C5E" w:rsidRDefault="00DF2C5E" w:rsidP="00DF2C5E">
      <w:pPr>
        <w:pStyle w:val="BodyText2"/>
        <w:keepNext w:val="0"/>
        <w:keepLines w:val="0"/>
        <w:pBdr>
          <w:left w:val="single" w:sz="4" w:space="3" w:color="auto"/>
        </w:pBdr>
      </w:pPr>
      <w:r>
        <w:t xml:space="preserve">To change the breadth requirement information included in the Catalog description of a CPAC, ETST, FVC, HASS, or WMST course, choose one of the following: </w:t>
      </w:r>
    </w:p>
    <w:p w:rsidR="00DF2C5E" w:rsidRDefault="00DF2C5E" w:rsidP="00DF2C5E">
      <w:pPr>
        <w:pBdr>
          <w:top w:val="single" w:sz="4" w:space="1" w:color="auto"/>
          <w:left w:val="single" w:sz="4" w:space="3" w:color="auto"/>
          <w:bottom w:val="single" w:sz="4" w:space="1" w:color="auto"/>
          <w:right w:val="single" w:sz="4" w:space="4" w:color="auto"/>
        </w:pBdr>
        <w:rPr>
          <w:sz w:val="20"/>
          <w:szCs w:val="20"/>
        </w:rPr>
      </w:pPr>
    </w:p>
    <w:p w:rsidR="00DF2C5E" w:rsidRDefault="00DF2C5E" w:rsidP="00DF2C5E">
      <w:pPr>
        <w:pBdr>
          <w:top w:val="single" w:sz="4" w:space="1" w:color="auto"/>
          <w:left w:val="single" w:sz="4" w:space="3" w:color="auto"/>
          <w:bottom w:val="single" w:sz="4" w:space="1" w:color="auto"/>
          <w:right w:val="single" w:sz="4" w:space="4" w:color="auto"/>
        </w:pBdr>
        <w:rPr>
          <w:sz w:val="20"/>
          <w:szCs w:val="20"/>
        </w:rPr>
      </w:pPr>
      <w:r>
        <w:rPr>
          <w:sz w:val="20"/>
          <w:szCs w:val="20"/>
          <w:u w:val="single"/>
        </w:rPr>
        <w:t>___</w:t>
      </w:r>
      <w:r>
        <w:rPr>
          <w:sz w:val="20"/>
          <w:szCs w:val="20"/>
        </w:rPr>
        <w:t xml:space="preserve"> </w:t>
      </w:r>
      <w:proofErr w:type="gramStart"/>
      <w:r>
        <w:rPr>
          <w:sz w:val="20"/>
          <w:szCs w:val="20"/>
        </w:rPr>
        <w:t>Fulfills</w:t>
      </w:r>
      <w:proofErr w:type="gramEnd"/>
      <w:r>
        <w:rPr>
          <w:sz w:val="20"/>
          <w:szCs w:val="20"/>
        </w:rPr>
        <w:t xml:space="preserve"> the Humanities requirement for the College of Humanities, Arts, and Social Sciences.</w:t>
      </w:r>
    </w:p>
    <w:p w:rsidR="00DF2C5E" w:rsidRDefault="00DF2C5E" w:rsidP="00DF2C5E">
      <w:pPr>
        <w:pBdr>
          <w:top w:val="single" w:sz="4" w:space="1" w:color="auto"/>
          <w:left w:val="single" w:sz="4" w:space="3" w:color="auto"/>
          <w:bottom w:val="single" w:sz="4" w:space="1" w:color="auto"/>
          <w:right w:val="single" w:sz="4" w:space="4" w:color="auto"/>
        </w:pBdr>
        <w:rPr>
          <w:sz w:val="20"/>
          <w:szCs w:val="20"/>
        </w:rPr>
      </w:pPr>
      <w:r>
        <w:rPr>
          <w:sz w:val="20"/>
          <w:szCs w:val="20"/>
          <w:u w:val="single"/>
        </w:rPr>
        <w:t>___</w:t>
      </w:r>
      <w:r>
        <w:rPr>
          <w:sz w:val="20"/>
          <w:szCs w:val="20"/>
        </w:rPr>
        <w:t xml:space="preserve"> </w:t>
      </w:r>
      <w:proofErr w:type="gramStart"/>
      <w:r>
        <w:rPr>
          <w:sz w:val="20"/>
          <w:szCs w:val="20"/>
        </w:rPr>
        <w:t>Fulfills</w:t>
      </w:r>
      <w:proofErr w:type="gramEnd"/>
      <w:r>
        <w:rPr>
          <w:sz w:val="20"/>
          <w:szCs w:val="20"/>
        </w:rPr>
        <w:t xml:space="preserve"> the Social Sciences requirement for the College of Humanities, Arts, and Social Sciences.</w:t>
      </w:r>
    </w:p>
    <w:p w:rsidR="00DF2C5E" w:rsidRDefault="00DF2C5E" w:rsidP="00DF2C5E">
      <w:pPr>
        <w:pBdr>
          <w:top w:val="single" w:sz="4" w:space="1" w:color="auto"/>
          <w:left w:val="single" w:sz="4" w:space="3" w:color="auto"/>
          <w:bottom w:val="single" w:sz="4" w:space="1" w:color="auto"/>
          <w:right w:val="single" w:sz="4" w:space="4" w:color="auto"/>
        </w:pBdr>
        <w:rPr>
          <w:sz w:val="20"/>
          <w:szCs w:val="20"/>
        </w:rPr>
      </w:pPr>
      <w:r>
        <w:rPr>
          <w:sz w:val="20"/>
          <w:szCs w:val="20"/>
          <w:u w:val="single"/>
        </w:rPr>
        <w:t>___</w:t>
      </w:r>
      <w:r>
        <w:rPr>
          <w:sz w:val="20"/>
          <w:szCs w:val="20"/>
        </w:rPr>
        <w:t xml:space="preserve"> </w:t>
      </w:r>
      <w:proofErr w:type="gramStart"/>
      <w:r>
        <w:rPr>
          <w:sz w:val="20"/>
          <w:szCs w:val="20"/>
        </w:rPr>
        <w:t>Fulfills</w:t>
      </w:r>
      <w:proofErr w:type="gramEnd"/>
      <w:r>
        <w:rPr>
          <w:sz w:val="20"/>
          <w:szCs w:val="20"/>
        </w:rPr>
        <w:t xml:space="preserve"> either the Humanities or Social Sciences requirement for the College of Humanities, Arts, and Social Sciences.</w:t>
      </w:r>
    </w:p>
    <w:p w:rsidR="00DF2C5E" w:rsidRDefault="00DF2C5E" w:rsidP="00DF2C5E">
      <w:pPr>
        <w:pBdr>
          <w:top w:val="single" w:sz="4" w:space="1" w:color="auto"/>
          <w:left w:val="single" w:sz="4" w:space="3" w:color="auto"/>
          <w:bottom w:val="single" w:sz="4" w:space="1" w:color="auto"/>
          <w:right w:val="single" w:sz="4" w:space="4" w:color="auto"/>
        </w:pBdr>
        <w:ind w:left="270" w:hanging="270"/>
        <w:rPr>
          <w:sz w:val="20"/>
          <w:szCs w:val="20"/>
        </w:rPr>
      </w:pPr>
      <w:r>
        <w:rPr>
          <w:sz w:val="20"/>
          <w:szCs w:val="20"/>
          <w:u w:val="single"/>
        </w:rPr>
        <w:t>___</w:t>
      </w:r>
      <w:r>
        <w:rPr>
          <w:sz w:val="20"/>
          <w:szCs w:val="20"/>
        </w:rPr>
        <w:t xml:space="preserve"> See the Student Affairs Office in the College of Humanities, Arts, and Social Sciences for breadth requirement information.</w:t>
      </w:r>
    </w:p>
    <w:p w:rsidR="00DF2C5E" w:rsidRDefault="00DF2C5E" w:rsidP="00DF2C5E">
      <w:pPr>
        <w:pBdr>
          <w:top w:val="single" w:sz="4" w:space="1" w:color="auto"/>
          <w:left w:val="single" w:sz="4" w:space="3" w:color="auto"/>
          <w:bottom w:val="single" w:sz="4" w:space="1" w:color="auto"/>
          <w:right w:val="single" w:sz="4" w:space="4" w:color="auto"/>
        </w:pBdr>
        <w:rPr>
          <w:sz w:val="20"/>
          <w:szCs w:val="20"/>
        </w:rPr>
      </w:pPr>
      <w:r>
        <w:rPr>
          <w:sz w:val="20"/>
          <w:szCs w:val="20"/>
          <w:u w:val="single"/>
        </w:rPr>
        <w:t>___</w:t>
      </w:r>
      <w:r>
        <w:rPr>
          <w:sz w:val="20"/>
          <w:szCs w:val="20"/>
        </w:rPr>
        <w:t xml:space="preserve"> </w:t>
      </w:r>
      <w:proofErr w:type="gramStart"/>
      <w:r>
        <w:rPr>
          <w:sz w:val="20"/>
          <w:szCs w:val="20"/>
        </w:rPr>
        <w:t>Does</w:t>
      </w:r>
      <w:proofErr w:type="gramEnd"/>
      <w:r>
        <w:rPr>
          <w:sz w:val="20"/>
          <w:szCs w:val="20"/>
        </w:rPr>
        <w:t xml:space="preserve"> not fulfill the Humanities or Social Sciences requirement for the College of Humanities, Arts, and Social Sciences.</w:t>
      </w:r>
    </w:p>
    <w:p w:rsidR="00DF2C5E" w:rsidRDefault="00DF2C5E" w:rsidP="00DF2C5E">
      <w:pPr>
        <w:pBdr>
          <w:top w:val="single" w:sz="4" w:space="1" w:color="auto"/>
          <w:left w:val="single" w:sz="4" w:space="3" w:color="auto"/>
          <w:bottom w:val="single" w:sz="4" w:space="1" w:color="auto"/>
          <w:right w:val="single" w:sz="4" w:space="4" w:color="auto"/>
        </w:pBdr>
        <w:tabs>
          <w:tab w:val="right" w:pos="9990"/>
        </w:tabs>
        <w:spacing w:after="120"/>
        <w:rPr>
          <w:sz w:val="20"/>
          <w:szCs w:val="20"/>
          <w:u w:val="single"/>
        </w:rPr>
      </w:pPr>
      <w:r>
        <w:rPr>
          <w:sz w:val="20"/>
          <w:szCs w:val="20"/>
          <w:u w:val="single"/>
        </w:rPr>
        <w:t>___</w:t>
      </w:r>
      <w:r>
        <w:rPr>
          <w:sz w:val="20"/>
          <w:szCs w:val="20"/>
        </w:rPr>
        <w:t xml:space="preserve"> Other: </w:t>
      </w:r>
      <w:r>
        <w:rPr>
          <w:sz w:val="20"/>
          <w:szCs w:val="20"/>
          <w:u w:val="single"/>
        </w:rPr>
        <w:t>___</w:t>
      </w:r>
    </w:p>
    <w:p w:rsidR="00DF2C5E" w:rsidRDefault="00DF2C5E" w:rsidP="00DF2C5E">
      <w:pPr>
        <w:pBdr>
          <w:top w:val="single" w:sz="4" w:space="1" w:color="auto"/>
          <w:left w:val="single" w:sz="4" w:space="3" w:color="auto"/>
          <w:bottom w:val="single" w:sz="4" w:space="1" w:color="auto"/>
          <w:right w:val="single" w:sz="4" w:space="4" w:color="auto"/>
        </w:pBdr>
        <w:spacing w:after="120"/>
        <w:rPr>
          <w:sz w:val="20"/>
          <w:szCs w:val="20"/>
          <w:u w:val="single"/>
        </w:rPr>
      </w:pPr>
    </w:p>
    <w:p w:rsidR="00DF2C5E" w:rsidRDefault="00DF2C5E">
      <w:pPr>
        <w:pStyle w:val="Heading1"/>
        <w:rPr>
          <w:rFonts w:ascii="Helvetica" w:hAnsi="Helvetica" w:cs="Helvetica"/>
        </w:rPr>
      </w:pPr>
      <w:r>
        <w:rPr>
          <w:rFonts w:ascii="Helvetica" w:hAnsi="Helvetica" w:cs="Helvetica"/>
        </w:rPr>
        <w:t>ADDITIONAL INFORMATION</w:t>
      </w:r>
    </w:p>
    <w:p w:rsidR="00DF2C5E" w:rsidRDefault="00DF2C5E">
      <w:pPr>
        <w:pBdr>
          <w:top w:val="single" w:sz="6" w:space="3" w:color="auto"/>
          <w:left w:val="single" w:sz="6" w:space="3" w:color="auto"/>
          <w:bottom w:val="single" w:sz="6" w:space="3" w:color="auto"/>
          <w:right w:val="single" w:sz="6" w:space="3" w:color="auto"/>
        </w:pBdr>
        <w:tabs>
          <w:tab w:val="left" w:pos="360"/>
        </w:tabs>
        <w:spacing w:after="60"/>
        <w:jc w:val="center"/>
        <w:rPr>
          <w:sz w:val="20"/>
          <w:szCs w:val="20"/>
        </w:rPr>
      </w:pPr>
      <w:r>
        <w:rPr>
          <w:sz w:val="20"/>
          <w:szCs w:val="20"/>
        </w:rPr>
        <w:t xml:space="preserve">For further information about course guidelines, see the </w:t>
      </w:r>
      <w:r>
        <w:rPr>
          <w:i/>
          <w:iCs/>
          <w:sz w:val="20"/>
          <w:szCs w:val="20"/>
        </w:rPr>
        <w:t>General Rules and Policies Governing Courses of Instruction</w:t>
      </w:r>
      <w:r>
        <w:rPr>
          <w:sz w:val="20"/>
          <w:szCs w:val="20"/>
        </w:rPr>
        <w:t xml:space="preserve"> at </w:t>
      </w:r>
      <w:r w:rsidR="005F6CB6" w:rsidRPr="005F6CB6">
        <w:rPr>
          <w:rFonts w:ascii="Helvetica" w:hAnsi="Helvetica" w:cs="Helvetica"/>
          <w:b/>
          <w:bCs/>
          <w:sz w:val="20"/>
          <w:szCs w:val="20"/>
        </w:rPr>
        <w:t>http://senate.ucr.edu/committee/?do=info&amp;id=8</w:t>
      </w:r>
    </w:p>
    <w:sectPr w:rsidR="00DF2C5E">
      <w:headerReference w:type="default" r:id="rId7"/>
      <w:footerReference w:type="first" r:id="rId8"/>
      <w:type w:val="continuous"/>
      <w:pgSz w:w="12240" w:h="15840"/>
      <w:pgMar w:top="792" w:right="1080" w:bottom="72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EF" w:rsidRDefault="007629EF">
      <w:r>
        <w:separator/>
      </w:r>
    </w:p>
  </w:endnote>
  <w:endnote w:type="continuationSeparator" w:id="0">
    <w:p w:rsidR="007629EF" w:rsidRDefault="0076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illSans">
    <w:altName w:val="Gill Sans"/>
    <w:panose1 w:val="00000000000000000000"/>
    <w:charset w:val="00"/>
    <w:family w:val="auto"/>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GillSans Bold">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E" w:rsidRDefault="00DF2C5E">
    <w:pPr>
      <w:pStyle w:val="Footer"/>
      <w:jc w:val="right"/>
      <w:rPr>
        <w:sz w:val="20"/>
        <w:szCs w:val="20"/>
      </w:rPr>
    </w:pPr>
    <w:r>
      <w:rPr>
        <w:sz w:val="20"/>
        <w:szCs w:val="20"/>
      </w:rPr>
      <w:fldChar w:fldCharType="begin"/>
    </w:r>
    <w:r>
      <w:rPr>
        <w:sz w:val="20"/>
        <w:szCs w:val="20"/>
      </w:rPr>
      <w:instrText xml:space="preserve"> TIME \@ "M/d/yy" </w:instrText>
    </w:r>
    <w:r>
      <w:rPr>
        <w:sz w:val="20"/>
        <w:szCs w:val="20"/>
      </w:rPr>
      <w:fldChar w:fldCharType="separate"/>
    </w:r>
    <w:r w:rsidR="003E4BA3">
      <w:rPr>
        <w:noProof/>
        <w:sz w:val="20"/>
        <w:szCs w:val="20"/>
      </w:rPr>
      <w:t>9/5/13</w:t>
    </w:r>
    <w:r>
      <w:rPr>
        <w:sz w:val="20"/>
        <w:szCs w:val="20"/>
      </w:rPr>
      <w:fldChar w:fldCharType="end"/>
    </w:r>
  </w:p>
  <w:p w:rsidR="00DF2C5E" w:rsidRDefault="00DF2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EF" w:rsidRDefault="007629EF">
      <w:r>
        <w:separator/>
      </w:r>
    </w:p>
  </w:footnote>
  <w:footnote w:type="continuationSeparator" w:id="0">
    <w:p w:rsidR="007629EF" w:rsidRDefault="007629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E" w:rsidRDefault="00DF2C5E">
    <w:pPr>
      <w:pStyle w:val="Title"/>
    </w:pPr>
    <w:r>
      <w:t>WORKSHEET - Request to Revise a 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88"/>
  <w:hyphenationZone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5E"/>
    <w:rsid w:val="003E4BA3"/>
    <w:rsid w:val="005F6CB6"/>
    <w:rsid w:val="0066066F"/>
    <w:rsid w:val="007629EF"/>
    <w:rsid w:val="00AF1FC5"/>
    <w:rsid w:val="00C1091F"/>
    <w:rsid w:val="00DF2C5E"/>
    <w:rsid w:val="00F6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pBdr>
        <w:top w:val="single" w:sz="6" w:space="3" w:color="auto"/>
        <w:left w:val="single" w:sz="6" w:space="3" w:color="auto"/>
        <w:bottom w:val="single" w:sz="6" w:space="3" w:color="auto"/>
        <w:right w:val="single" w:sz="6" w:space="3" w:color="auto"/>
      </w:pBdr>
      <w:tabs>
        <w:tab w:val="left" w:pos="540"/>
      </w:tabs>
      <w:spacing w:after="60"/>
      <w:ind w:left="900" w:hanging="900"/>
      <w:outlineLvl w:val="0"/>
    </w:pPr>
    <w:rPr>
      <w:b/>
      <w:bCs/>
      <w:sz w:val="20"/>
      <w:szCs w:val="20"/>
    </w:rPr>
  </w:style>
  <w:style w:type="paragraph" w:styleId="Heading2">
    <w:name w:val="heading 2"/>
    <w:basedOn w:val="Normal"/>
    <w:next w:val="Normal"/>
    <w:link w:val="Heading2Char"/>
    <w:uiPriority w:val="99"/>
    <w:qFormat/>
    <w:pPr>
      <w:keepNext/>
      <w:pBdr>
        <w:top w:val="single" w:sz="6" w:space="3" w:color="auto"/>
        <w:left w:val="single" w:sz="6" w:space="3" w:color="auto"/>
        <w:bottom w:val="single" w:sz="6" w:space="3" w:color="auto"/>
        <w:right w:val="single" w:sz="6" w:space="3" w:color="auto"/>
      </w:pBdr>
      <w:tabs>
        <w:tab w:val="left" w:pos="540"/>
      </w:tabs>
      <w:spacing w:after="60"/>
      <w:ind w:left="907" w:hanging="907"/>
      <w:outlineLvl w:val="1"/>
    </w:pPr>
    <w:rPr>
      <w:b/>
      <w:bCs/>
      <w:sz w:val="20"/>
      <w:szCs w:val="20"/>
    </w:rPr>
  </w:style>
  <w:style w:type="paragraph" w:styleId="Heading3">
    <w:name w:val="heading 3"/>
    <w:basedOn w:val="Normal"/>
    <w:next w:val="Normal"/>
    <w:link w:val="Heading3Char"/>
    <w:uiPriority w:val="99"/>
    <w:qFormat/>
    <w:pPr>
      <w:keepNext/>
      <w:pBdr>
        <w:left w:val="single" w:sz="6" w:space="3" w:color="auto"/>
        <w:bottom w:val="single" w:sz="6" w:space="1" w:color="auto"/>
        <w:right w:val="single" w:sz="6" w:space="3" w:color="auto"/>
      </w:pBdr>
      <w:tabs>
        <w:tab w:val="left" w:pos="360"/>
        <w:tab w:val="left" w:pos="540"/>
      </w:tabs>
      <w:spacing w:after="60"/>
      <w:ind w:left="360" w:hanging="360"/>
      <w:outlineLvl w:val="2"/>
    </w:pPr>
    <w:rPr>
      <w:rFonts w:ascii="Helvetica" w:hAnsi="Helvetica" w:cs="Helvetica"/>
      <w:b/>
      <w:bCs/>
      <w:sz w:val="20"/>
      <w:szCs w:val="20"/>
    </w:rPr>
  </w:style>
  <w:style w:type="paragraph" w:styleId="Heading4">
    <w:name w:val="heading 4"/>
    <w:basedOn w:val="Normal"/>
    <w:next w:val="Normal"/>
    <w:link w:val="Heading4Char"/>
    <w:uiPriority w:val="99"/>
    <w:qFormat/>
    <w:pPr>
      <w:keepNext/>
      <w:pBdr>
        <w:top w:val="single" w:sz="4" w:space="1" w:color="auto"/>
        <w:left w:val="single" w:sz="4" w:space="4" w:color="auto"/>
        <w:bottom w:val="single" w:sz="4" w:space="1" w:color="auto"/>
        <w:right w:val="single" w:sz="4" w:space="4" w:color="auto"/>
      </w:pBdr>
      <w:outlineLvl w:val="3"/>
    </w:pPr>
    <w:rPr>
      <w:rFonts w:ascii="Helvetica" w:hAnsi="Helvetica" w:cs="Helvetic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ind w:right="-540"/>
    </w:pPr>
    <w:rPr>
      <w:b/>
      <w:bCs/>
      <w:sz w:val="20"/>
      <w:szCs w:val="20"/>
    </w:r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BodyText2">
    <w:name w:val="Body Text 2"/>
    <w:basedOn w:val="Normal"/>
    <w:link w:val="BodyText2Char"/>
    <w:uiPriority w:val="99"/>
    <w:pPr>
      <w:keepNext/>
      <w:keepLines/>
      <w:pBdr>
        <w:top w:val="single" w:sz="4" w:space="1" w:color="auto"/>
        <w:left w:val="single" w:sz="4" w:space="4" w:color="auto"/>
        <w:bottom w:val="single" w:sz="4" w:space="1" w:color="auto"/>
        <w:right w:val="single" w:sz="4" w:space="4" w:color="auto"/>
      </w:pBdr>
    </w:pPr>
    <w:rPr>
      <w:sz w:val="20"/>
      <w:szCs w:val="20"/>
    </w:r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BodyTextIndent2">
    <w:name w:val="Body Text Indent 2"/>
    <w:basedOn w:val="Normal"/>
    <w:link w:val="BodyTextIndent2Char"/>
    <w:uiPriority w:val="99"/>
    <w:pPr>
      <w:pBdr>
        <w:top w:val="single" w:sz="6" w:space="3" w:color="auto"/>
        <w:left w:val="single" w:sz="6" w:space="3" w:color="auto"/>
        <w:bottom w:val="single" w:sz="6" w:space="3" w:color="auto"/>
        <w:right w:val="single" w:sz="6" w:space="3" w:color="auto"/>
      </w:pBdr>
      <w:tabs>
        <w:tab w:val="left" w:pos="360"/>
      </w:tabs>
      <w:spacing w:after="60"/>
      <w:ind w:left="360" w:hanging="360"/>
    </w:pPr>
    <w:rPr>
      <w:sz w:val="20"/>
      <w:szCs w:val="20"/>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Title">
    <w:name w:val="Title"/>
    <w:basedOn w:val="Normal"/>
    <w:link w:val="TitleChar"/>
    <w:uiPriority w:val="99"/>
    <w:qFormat/>
    <w:pPr>
      <w:jc w:val="center"/>
    </w:pPr>
    <w:rPr>
      <w:rFonts w:ascii="Helvetica" w:hAnsi="Helvetica" w:cs="Helvetica"/>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pBdr>
        <w:top w:val="single" w:sz="6" w:space="3" w:color="auto"/>
        <w:left w:val="single" w:sz="6" w:space="3" w:color="auto"/>
        <w:bottom w:val="single" w:sz="6" w:space="3" w:color="auto"/>
        <w:right w:val="single" w:sz="6" w:space="3" w:color="auto"/>
      </w:pBdr>
      <w:tabs>
        <w:tab w:val="left" w:pos="540"/>
      </w:tabs>
      <w:spacing w:after="60"/>
      <w:ind w:left="900" w:hanging="900"/>
      <w:outlineLvl w:val="0"/>
    </w:pPr>
    <w:rPr>
      <w:b/>
      <w:bCs/>
      <w:sz w:val="20"/>
      <w:szCs w:val="20"/>
    </w:rPr>
  </w:style>
  <w:style w:type="paragraph" w:styleId="Heading2">
    <w:name w:val="heading 2"/>
    <w:basedOn w:val="Normal"/>
    <w:next w:val="Normal"/>
    <w:link w:val="Heading2Char"/>
    <w:uiPriority w:val="99"/>
    <w:qFormat/>
    <w:pPr>
      <w:keepNext/>
      <w:pBdr>
        <w:top w:val="single" w:sz="6" w:space="3" w:color="auto"/>
        <w:left w:val="single" w:sz="6" w:space="3" w:color="auto"/>
        <w:bottom w:val="single" w:sz="6" w:space="3" w:color="auto"/>
        <w:right w:val="single" w:sz="6" w:space="3" w:color="auto"/>
      </w:pBdr>
      <w:tabs>
        <w:tab w:val="left" w:pos="540"/>
      </w:tabs>
      <w:spacing w:after="60"/>
      <w:ind w:left="907" w:hanging="907"/>
      <w:outlineLvl w:val="1"/>
    </w:pPr>
    <w:rPr>
      <w:b/>
      <w:bCs/>
      <w:sz w:val="20"/>
      <w:szCs w:val="20"/>
    </w:rPr>
  </w:style>
  <w:style w:type="paragraph" w:styleId="Heading3">
    <w:name w:val="heading 3"/>
    <w:basedOn w:val="Normal"/>
    <w:next w:val="Normal"/>
    <w:link w:val="Heading3Char"/>
    <w:uiPriority w:val="99"/>
    <w:qFormat/>
    <w:pPr>
      <w:keepNext/>
      <w:pBdr>
        <w:left w:val="single" w:sz="6" w:space="3" w:color="auto"/>
        <w:bottom w:val="single" w:sz="6" w:space="1" w:color="auto"/>
        <w:right w:val="single" w:sz="6" w:space="3" w:color="auto"/>
      </w:pBdr>
      <w:tabs>
        <w:tab w:val="left" w:pos="360"/>
        <w:tab w:val="left" w:pos="540"/>
      </w:tabs>
      <w:spacing w:after="60"/>
      <w:ind w:left="360" w:hanging="360"/>
      <w:outlineLvl w:val="2"/>
    </w:pPr>
    <w:rPr>
      <w:rFonts w:ascii="Helvetica" w:hAnsi="Helvetica" w:cs="Helvetica"/>
      <w:b/>
      <w:bCs/>
      <w:sz w:val="20"/>
      <w:szCs w:val="20"/>
    </w:rPr>
  </w:style>
  <w:style w:type="paragraph" w:styleId="Heading4">
    <w:name w:val="heading 4"/>
    <w:basedOn w:val="Normal"/>
    <w:next w:val="Normal"/>
    <w:link w:val="Heading4Char"/>
    <w:uiPriority w:val="99"/>
    <w:qFormat/>
    <w:pPr>
      <w:keepNext/>
      <w:pBdr>
        <w:top w:val="single" w:sz="4" w:space="1" w:color="auto"/>
        <w:left w:val="single" w:sz="4" w:space="4" w:color="auto"/>
        <w:bottom w:val="single" w:sz="4" w:space="1" w:color="auto"/>
        <w:right w:val="single" w:sz="4" w:space="4" w:color="auto"/>
      </w:pBdr>
      <w:outlineLvl w:val="3"/>
    </w:pPr>
    <w:rPr>
      <w:rFonts w:ascii="Helvetica" w:hAnsi="Helvetica" w:cs="Helvetic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ind w:right="-540"/>
    </w:pPr>
    <w:rPr>
      <w:b/>
      <w:bCs/>
      <w:sz w:val="20"/>
      <w:szCs w:val="20"/>
    </w:r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BodyText2">
    <w:name w:val="Body Text 2"/>
    <w:basedOn w:val="Normal"/>
    <w:link w:val="BodyText2Char"/>
    <w:uiPriority w:val="99"/>
    <w:pPr>
      <w:keepNext/>
      <w:keepLines/>
      <w:pBdr>
        <w:top w:val="single" w:sz="4" w:space="1" w:color="auto"/>
        <w:left w:val="single" w:sz="4" w:space="4" w:color="auto"/>
        <w:bottom w:val="single" w:sz="4" w:space="1" w:color="auto"/>
        <w:right w:val="single" w:sz="4" w:space="4" w:color="auto"/>
      </w:pBdr>
    </w:pPr>
    <w:rPr>
      <w:sz w:val="20"/>
      <w:szCs w:val="20"/>
    </w:r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BodyTextIndent2">
    <w:name w:val="Body Text Indent 2"/>
    <w:basedOn w:val="Normal"/>
    <w:link w:val="BodyTextIndent2Char"/>
    <w:uiPriority w:val="99"/>
    <w:pPr>
      <w:pBdr>
        <w:top w:val="single" w:sz="6" w:space="3" w:color="auto"/>
        <w:left w:val="single" w:sz="6" w:space="3" w:color="auto"/>
        <w:bottom w:val="single" w:sz="6" w:space="3" w:color="auto"/>
        <w:right w:val="single" w:sz="6" w:space="3" w:color="auto"/>
      </w:pBdr>
      <w:tabs>
        <w:tab w:val="left" w:pos="360"/>
      </w:tabs>
      <w:spacing w:after="60"/>
      <w:ind w:left="360" w:hanging="360"/>
    </w:pPr>
    <w:rPr>
      <w:sz w:val="20"/>
      <w:szCs w:val="20"/>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Title">
    <w:name w:val="Title"/>
    <w:basedOn w:val="Normal"/>
    <w:link w:val="TitleChar"/>
    <w:uiPriority w:val="99"/>
    <w:qFormat/>
    <w:pPr>
      <w:jc w:val="center"/>
    </w:pPr>
    <w:rPr>
      <w:rFonts w:ascii="Helvetica" w:hAnsi="Helvetica" w:cs="Helvetica"/>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A NEW COURSE - WORKSHEET</vt:lpstr>
    </vt:vector>
  </TitlesOfParts>
  <Company>UCR</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NEW COURSE - WORKSHEET</dc:title>
  <dc:creator>Office of the Registrar</dc:creator>
  <cp:lastModifiedBy>Caitlin Biljan-Wezeman</cp:lastModifiedBy>
  <cp:revision>2</cp:revision>
  <cp:lastPrinted>2002-08-16T16:32:00Z</cp:lastPrinted>
  <dcterms:created xsi:type="dcterms:W3CDTF">2013-09-05T17:49:00Z</dcterms:created>
  <dcterms:modified xsi:type="dcterms:W3CDTF">2013-09-05T17:49:00Z</dcterms:modified>
</cp:coreProperties>
</file>